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56D3B" w14:textId="7DC11B67" w:rsidR="00215815" w:rsidRPr="006F1D0C" w:rsidRDefault="00215815" w:rsidP="00215815">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bookmarkStart w:id="12" w:name="page1"/>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w:t>
      </w:r>
      <w:r w:rsidRPr="006F1D0C">
        <w:rPr>
          <w:rFonts w:ascii="Arial" w:hAnsi="Arial"/>
          <w:b/>
          <w:i/>
          <w:noProof/>
          <w:sz w:val="28"/>
        </w:rPr>
        <w:tab/>
      </w:r>
      <w:r w:rsidRPr="00FC6568">
        <w:rPr>
          <w:rFonts w:ascii="Arial" w:hAnsi="Arial"/>
          <w:b/>
          <w:i/>
          <w:noProof/>
          <w:sz w:val="28"/>
        </w:rPr>
        <w:t>R2-2</w:t>
      </w:r>
      <w:r w:rsidR="00961658">
        <w:rPr>
          <w:rFonts w:ascii="Arial" w:hAnsi="Arial"/>
          <w:b/>
          <w:i/>
          <w:noProof/>
          <w:sz w:val="28"/>
        </w:rPr>
        <w:t>300837</w:t>
      </w:r>
    </w:p>
    <w:p w14:paraId="484C6ACB" w14:textId="77777777" w:rsidR="00215815" w:rsidRPr="006F1D0C" w:rsidRDefault="00215815" w:rsidP="00215815">
      <w:pPr>
        <w:spacing w:after="120"/>
        <w:outlineLvl w:val="0"/>
        <w:rPr>
          <w:rFonts w:ascii="Arial" w:hAnsi="Arial"/>
          <w:b/>
          <w:noProof/>
          <w:sz w:val="24"/>
        </w:rPr>
      </w:pPr>
      <w:r>
        <w:rPr>
          <w:rFonts w:ascii="Arial" w:hAnsi="Arial"/>
          <w:b/>
          <w:noProof/>
          <w:sz w:val="24"/>
        </w:rPr>
        <w:t>Athens</w:t>
      </w:r>
      <w:r w:rsidRPr="00F9427F">
        <w:rPr>
          <w:rFonts w:ascii="Arial" w:hAnsi="Arial"/>
          <w:b/>
          <w:noProof/>
          <w:sz w:val="24"/>
        </w:rPr>
        <w:t xml:space="preserve">, </w:t>
      </w:r>
      <w:r>
        <w:rPr>
          <w:rFonts w:ascii="Arial" w:hAnsi="Arial"/>
          <w:b/>
          <w:noProof/>
          <w:sz w:val="24"/>
        </w:rPr>
        <w:t>Greece</w:t>
      </w:r>
      <w:r w:rsidRPr="007E3034">
        <w:rPr>
          <w:rFonts w:ascii="Arial" w:hAnsi="Arial"/>
          <w:b/>
          <w:noProof/>
          <w:sz w:val="24"/>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27</w:t>
      </w:r>
      <w:r w:rsidRPr="002910E8">
        <w:rPr>
          <w:rFonts w:ascii="Arial" w:hAnsi="Arial"/>
          <w:b/>
          <w:noProof/>
          <w:sz w:val="24"/>
          <w:vertAlign w:val="superscript"/>
        </w:rPr>
        <w:t>th</w:t>
      </w:r>
      <w:r w:rsidRPr="002B584B">
        <w:rPr>
          <w:rFonts w:ascii="Arial" w:hAnsi="Arial"/>
          <w:b/>
          <w:noProof/>
          <w:sz w:val="24"/>
        </w:rPr>
        <w:t xml:space="preserve"> – </w:t>
      </w:r>
      <w:r>
        <w:rPr>
          <w:rFonts w:ascii="Arial" w:hAnsi="Arial"/>
          <w:b/>
          <w:noProof/>
          <w:sz w:val="24"/>
        </w:rPr>
        <w:t>March 3</w:t>
      </w:r>
      <w:r w:rsidRPr="002910E8">
        <w:rPr>
          <w:rFonts w:ascii="Arial" w:hAnsi="Arial"/>
          <w:b/>
          <w:noProof/>
          <w:sz w:val="24"/>
          <w:vertAlign w:val="superscript"/>
        </w:rPr>
        <w:t>rd</w:t>
      </w:r>
      <w:r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5815" w14:paraId="282A1062" w14:textId="77777777" w:rsidTr="00B02851">
        <w:tc>
          <w:tcPr>
            <w:tcW w:w="9641" w:type="dxa"/>
            <w:gridSpan w:val="9"/>
            <w:tcBorders>
              <w:top w:val="single" w:sz="4" w:space="0" w:color="auto"/>
              <w:left w:val="single" w:sz="4" w:space="0" w:color="auto"/>
              <w:right w:val="single" w:sz="4" w:space="0" w:color="auto"/>
            </w:tcBorders>
          </w:tcPr>
          <w:p w14:paraId="36A9B8FA" w14:textId="77777777" w:rsidR="00215815" w:rsidRDefault="00215815" w:rsidP="00B02851">
            <w:pPr>
              <w:pStyle w:val="CRCoverPage"/>
              <w:spacing w:after="0"/>
              <w:jc w:val="right"/>
              <w:rPr>
                <w:i/>
              </w:rPr>
            </w:pPr>
            <w:r>
              <w:rPr>
                <w:i/>
                <w:sz w:val="14"/>
              </w:rPr>
              <w:t>CR-Form-v12.2</w:t>
            </w:r>
          </w:p>
        </w:tc>
      </w:tr>
      <w:tr w:rsidR="00215815" w14:paraId="10EC39FE" w14:textId="77777777" w:rsidTr="00B02851">
        <w:tc>
          <w:tcPr>
            <w:tcW w:w="9641" w:type="dxa"/>
            <w:gridSpan w:val="9"/>
            <w:tcBorders>
              <w:left w:val="single" w:sz="4" w:space="0" w:color="auto"/>
              <w:right w:val="single" w:sz="4" w:space="0" w:color="auto"/>
            </w:tcBorders>
          </w:tcPr>
          <w:p w14:paraId="70C356F7" w14:textId="77777777" w:rsidR="00215815" w:rsidRDefault="00215815" w:rsidP="00B02851">
            <w:pPr>
              <w:pStyle w:val="CRCoverPage"/>
              <w:spacing w:after="0"/>
              <w:jc w:val="center"/>
            </w:pPr>
            <w:r>
              <w:rPr>
                <w:b/>
                <w:sz w:val="32"/>
              </w:rPr>
              <w:t>CHANGE REQUEST</w:t>
            </w:r>
          </w:p>
        </w:tc>
      </w:tr>
      <w:tr w:rsidR="00215815" w14:paraId="3F2DCBFD" w14:textId="77777777" w:rsidTr="00B02851">
        <w:tc>
          <w:tcPr>
            <w:tcW w:w="9641" w:type="dxa"/>
            <w:gridSpan w:val="9"/>
            <w:tcBorders>
              <w:left w:val="single" w:sz="4" w:space="0" w:color="auto"/>
              <w:right w:val="single" w:sz="4" w:space="0" w:color="auto"/>
            </w:tcBorders>
          </w:tcPr>
          <w:p w14:paraId="51798D47" w14:textId="77777777" w:rsidR="00215815" w:rsidRDefault="00215815" w:rsidP="00B02851">
            <w:pPr>
              <w:pStyle w:val="CRCoverPage"/>
              <w:spacing w:after="0"/>
              <w:rPr>
                <w:sz w:val="8"/>
                <w:szCs w:val="8"/>
              </w:rPr>
            </w:pPr>
          </w:p>
        </w:tc>
      </w:tr>
      <w:tr w:rsidR="00215815" w14:paraId="7B6259DD" w14:textId="77777777" w:rsidTr="00B02851">
        <w:tc>
          <w:tcPr>
            <w:tcW w:w="142" w:type="dxa"/>
            <w:tcBorders>
              <w:left w:val="single" w:sz="4" w:space="0" w:color="auto"/>
            </w:tcBorders>
          </w:tcPr>
          <w:p w14:paraId="5AF771AA" w14:textId="77777777" w:rsidR="00215815" w:rsidRDefault="00215815" w:rsidP="00B02851">
            <w:pPr>
              <w:pStyle w:val="CRCoverPage"/>
              <w:spacing w:after="0"/>
              <w:jc w:val="right"/>
            </w:pPr>
          </w:p>
        </w:tc>
        <w:tc>
          <w:tcPr>
            <w:tcW w:w="1559" w:type="dxa"/>
            <w:shd w:val="pct30" w:color="FFFF00" w:fill="auto"/>
          </w:tcPr>
          <w:p w14:paraId="61D06EE8" w14:textId="77777777" w:rsidR="00215815" w:rsidRDefault="00215815" w:rsidP="00B02851">
            <w:pPr>
              <w:pStyle w:val="CRCoverPage"/>
              <w:spacing w:after="0"/>
              <w:ind w:right="281"/>
              <w:jc w:val="right"/>
              <w:rPr>
                <w:b/>
                <w:sz w:val="28"/>
              </w:rPr>
            </w:pPr>
            <w:r>
              <w:rPr>
                <w:b/>
                <w:sz w:val="28"/>
              </w:rPr>
              <w:t>38.331</w:t>
            </w:r>
          </w:p>
        </w:tc>
        <w:tc>
          <w:tcPr>
            <w:tcW w:w="709" w:type="dxa"/>
          </w:tcPr>
          <w:p w14:paraId="143BA68E" w14:textId="77777777" w:rsidR="00215815" w:rsidRPr="00E40656" w:rsidRDefault="00215815" w:rsidP="00B02851">
            <w:pPr>
              <w:pStyle w:val="CRCoverPage"/>
              <w:spacing w:after="0"/>
              <w:jc w:val="center"/>
              <w:rPr>
                <w:b/>
                <w:sz w:val="28"/>
              </w:rPr>
            </w:pPr>
            <w:r>
              <w:rPr>
                <w:b/>
                <w:sz w:val="28"/>
              </w:rPr>
              <w:t>CR</w:t>
            </w:r>
          </w:p>
        </w:tc>
        <w:tc>
          <w:tcPr>
            <w:tcW w:w="1276" w:type="dxa"/>
            <w:shd w:val="pct30" w:color="FFFF00" w:fill="auto"/>
          </w:tcPr>
          <w:p w14:paraId="4F715B1E" w14:textId="63FC4A69" w:rsidR="00215815" w:rsidRPr="00961658" w:rsidRDefault="00961658" w:rsidP="00B02851">
            <w:pPr>
              <w:pStyle w:val="CRCoverPage"/>
              <w:spacing w:after="0"/>
              <w:jc w:val="center"/>
              <w:rPr>
                <w:rFonts w:eastAsia="等线" w:hint="eastAsia"/>
                <w:b/>
                <w:sz w:val="28"/>
                <w:lang w:eastAsia="zh-CN"/>
              </w:rPr>
            </w:pPr>
            <w:r>
              <w:rPr>
                <w:rFonts w:eastAsia="等线" w:hint="eastAsia"/>
                <w:b/>
                <w:sz w:val="28"/>
                <w:lang w:eastAsia="zh-CN"/>
              </w:rPr>
              <w:t>3</w:t>
            </w:r>
            <w:r>
              <w:rPr>
                <w:rFonts w:eastAsia="等线"/>
                <w:b/>
                <w:sz w:val="28"/>
                <w:lang w:eastAsia="zh-CN"/>
              </w:rPr>
              <w:t>844</w:t>
            </w:r>
            <w:bookmarkStart w:id="13" w:name="_GoBack"/>
            <w:bookmarkEnd w:id="13"/>
          </w:p>
        </w:tc>
        <w:tc>
          <w:tcPr>
            <w:tcW w:w="709" w:type="dxa"/>
          </w:tcPr>
          <w:p w14:paraId="4AC17D51" w14:textId="77777777" w:rsidR="00215815" w:rsidRDefault="00215815" w:rsidP="00B02851">
            <w:pPr>
              <w:pStyle w:val="CRCoverPage"/>
              <w:tabs>
                <w:tab w:val="right" w:pos="625"/>
              </w:tabs>
              <w:spacing w:after="0"/>
              <w:jc w:val="center"/>
            </w:pPr>
            <w:r>
              <w:rPr>
                <w:b/>
                <w:bCs/>
                <w:sz w:val="28"/>
              </w:rPr>
              <w:t>rev</w:t>
            </w:r>
          </w:p>
        </w:tc>
        <w:tc>
          <w:tcPr>
            <w:tcW w:w="992" w:type="dxa"/>
            <w:shd w:val="pct30" w:color="FFFF00" w:fill="auto"/>
          </w:tcPr>
          <w:p w14:paraId="7BF16A15" w14:textId="77777777" w:rsidR="00215815" w:rsidRDefault="00215815" w:rsidP="00B02851">
            <w:pPr>
              <w:pStyle w:val="CRCoverPage"/>
              <w:spacing w:after="0"/>
              <w:jc w:val="center"/>
              <w:rPr>
                <w:b/>
              </w:rPr>
            </w:pPr>
            <w:r>
              <w:rPr>
                <w:b/>
                <w:noProof/>
                <w:sz w:val="28"/>
              </w:rPr>
              <w:t>-</w:t>
            </w:r>
          </w:p>
        </w:tc>
        <w:tc>
          <w:tcPr>
            <w:tcW w:w="2410" w:type="dxa"/>
          </w:tcPr>
          <w:p w14:paraId="777FA9C7" w14:textId="77777777" w:rsidR="00215815" w:rsidRDefault="00215815" w:rsidP="00B02851">
            <w:pPr>
              <w:pStyle w:val="CRCoverPage"/>
              <w:tabs>
                <w:tab w:val="right" w:pos="1825"/>
              </w:tabs>
              <w:spacing w:after="0"/>
              <w:jc w:val="center"/>
            </w:pPr>
            <w:r>
              <w:rPr>
                <w:b/>
                <w:sz w:val="28"/>
                <w:szCs w:val="28"/>
              </w:rPr>
              <w:t>Current version:</w:t>
            </w:r>
          </w:p>
        </w:tc>
        <w:tc>
          <w:tcPr>
            <w:tcW w:w="1701" w:type="dxa"/>
            <w:shd w:val="pct30" w:color="FFFF00" w:fill="auto"/>
          </w:tcPr>
          <w:p w14:paraId="77A124C3" w14:textId="6A9180AB" w:rsidR="00215815" w:rsidRPr="00D41C65" w:rsidRDefault="00215815" w:rsidP="008A389B">
            <w:pPr>
              <w:pStyle w:val="CRCoverPage"/>
              <w:spacing w:after="0"/>
              <w:jc w:val="center"/>
              <w:rPr>
                <w:rFonts w:eastAsiaTheme="minorEastAsia"/>
                <w:b/>
                <w:bCs/>
                <w:sz w:val="28"/>
                <w:lang w:eastAsia="zh-CN"/>
              </w:rPr>
            </w:pPr>
            <w:r>
              <w:rPr>
                <w:rFonts w:eastAsiaTheme="minorEastAsia" w:hint="eastAsia"/>
                <w:b/>
                <w:bCs/>
                <w:sz w:val="28"/>
                <w:lang w:eastAsia="zh-CN"/>
              </w:rPr>
              <w:t>1</w:t>
            </w:r>
            <w:r w:rsidR="00B91EBB">
              <w:rPr>
                <w:rFonts w:eastAsiaTheme="minorEastAsia"/>
                <w:b/>
                <w:bCs/>
                <w:sz w:val="28"/>
                <w:lang w:eastAsia="zh-CN"/>
              </w:rPr>
              <w:t>7</w:t>
            </w:r>
            <w:r>
              <w:rPr>
                <w:rFonts w:eastAsiaTheme="minorEastAsia"/>
                <w:b/>
                <w:bCs/>
                <w:sz w:val="28"/>
                <w:lang w:eastAsia="zh-CN"/>
              </w:rPr>
              <w:t>.</w:t>
            </w:r>
            <w:r w:rsidR="008A389B">
              <w:rPr>
                <w:rFonts w:eastAsiaTheme="minorEastAsia"/>
                <w:b/>
                <w:bCs/>
                <w:sz w:val="28"/>
                <w:lang w:eastAsia="zh-CN"/>
              </w:rPr>
              <w:t>3</w:t>
            </w:r>
            <w:r>
              <w:rPr>
                <w:rFonts w:eastAsiaTheme="minorEastAsia"/>
                <w:b/>
                <w:bCs/>
                <w:sz w:val="28"/>
                <w:lang w:eastAsia="zh-CN"/>
              </w:rPr>
              <w:t>.0</w:t>
            </w:r>
          </w:p>
        </w:tc>
        <w:tc>
          <w:tcPr>
            <w:tcW w:w="143" w:type="dxa"/>
            <w:tcBorders>
              <w:right w:val="single" w:sz="4" w:space="0" w:color="auto"/>
            </w:tcBorders>
          </w:tcPr>
          <w:p w14:paraId="7C0C3536" w14:textId="77777777" w:rsidR="00215815" w:rsidRDefault="00215815" w:rsidP="00B02851">
            <w:pPr>
              <w:pStyle w:val="CRCoverPage"/>
              <w:spacing w:after="0"/>
            </w:pPr>
          </w:p>
        </w:tc>
      </w:tr>
      <w:tr w:rsidR="00215815" w14:paraId="3829FE2C" w14:textId="77777777" w:rsidTr="00B02851">
        <w:tc>
          <w:tcPr>
            <w:tcW w:w="9641" w:type="dxa"/>
            <w:gridSpan w:val="9"/>
            <w:tcBorders>
              <w:left w:val="single" w:sz="4" w:space="0" w:color="auto"/>
              <w:right w:val="single" w:sz="4" w:space="0" w:color="auto"/>
            </w:tcBorders>
          </w:tcPr>
          <w:p w14:paraId="071E803B" w14:textId="77777777" w:rsidR="00215815" w:rsidRDefault="00215815" w:rsidP="00B02851">
            <w:pPr>
              <w:pStyle w:val="CRCoverPage"/>
              <w:spacing w:after="0"/>
            </w:pPr>
          </w:p>
        </w:tc>
      </w:tr>
      <w:tr w:rsidR="00215815" w14:paraId="6EF9D166" w14:textId="77777777" w:rsidTr="00B02851">
        <w:tc>
          <w:tcPr>
            <w:tcW w:w="9641" w:type="dxa"/>
            <w:gridSpan w:val="9"/>
            <w:tcBorders>
              <w:top w:val="single" w:sz="4" w:space="0" w:color="auto"/>
            </w:tcBorders>
          </w:tcPr>
          <w:p w14:paraId="3E08B44D" w14:textId="77777777" w:rsidR="00215815" w:rsidRDefault="00215815" w:rsidP="00B02851">
            <w:pPr>
              <w:pStyle w:val="CRCoverPage"/>
              <w:spacing w:after="0"/>
              <w:jc w:val="center"/>
              <w:rPr>
                <w:rFonts w:cs="Arial"/>
                <w:i/>
              </w:rPr>
            </w:pPr>
            <w:r>
              <w:rPr>
                <w:rFonts w:cs="Arial"/>
                <w:i/>
              </w:rPr>
              <w:t xml:space="preserve">For </w:t>
            </w:r>
            <w:hyperlink r:id="rId12"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9"/>
                  <w:rFonts w:cs="Arial"/>
                  <w:i/>
                </w:rPr>
                <w:t>http://www.3gpp.org/Change-Requests</w:t>
              </w:r>
            </w:hyperlink>
            <w:r>
              <w:rPr>
                <w:rFonts w:cs="Arial"/>
                <w:i/>
              </w:rPr>
              <w:t>.</w:t>
            </w:r>
          </w:p>
        </w:tc>
      </w:tr>
      <w:tr w:rsidR="00215815" w14:paraId="27DBF158" w14:textId="77777777" w:rsidTr="00B02851">
        <w:tc>
          <w:tcPr>
            <w:tcW w:w="9641" w:type="dxa"/>
            <w:gridSpan w:val="9"/>
          </w:tcPr>
          <w:p w14:paraId="00E337AF" w14:textId="77777777" w:rsidR="00215815" w:rsidRDefault="00215815" w:rsidP="00B02851">
            <w:pPr>
              <w:pStyle w:val="CRCoverPage"/>
              <w:spacing w:after="0"/>
              <w:rPr>
                <w:sz w:val="8"/>
                <w:szCs w:val="8"/>
              </w:rPr>
            </w:pPr>
          </w:p>
        </w:tc>
      </w:tr>
    </w:tbl>
    <w:p w14:paraId="3BC67C5C" w14:textId="77777777" w:rsidR="00215815" w:rsidRDefault="00215815" w:rsidP="002158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5815" w14:paraId="0CE6BEDF" w14:textId="77777777" w:rsidTr="00B02851">
        <w:tc>
          <w:tcPr>
            <w:tcW w:w="2835" w:type="dxa"/>
          </w:tcPr>
          <w:p w14:paraId="489DAE06" w14:textId="77777777" w:rsidR="00215815" w:rsidRDefault="00215815" w:rsidP="00B02851">
            <w:pPr>
              <w:pStyle w:val="CRCoverPage"/>
              <w:tabs>
                <w:tab w:val="right" w:pos="2751"/>
              </w:tabs>
              <w:spacing w:after="0"/>
              <w:rPr>
                <w:b/>
                <w:i/>
              </w:rPr>
            </w:pPr>
            <w:r>
              <w:rPr>
                <w:b/>
                <w:i/>
              </w:rPr>
              <w:t>Proposed change affects:</w:t>
            </w:r>
          </w:p>
        </w:tc>
        <w:tc>
          <w:tcPr>
            <w:tcW w:w="1418" w:type="dxa"/>
          </w:tcPr>
          <w:p w14:paraId="642A012E" w14:textId="77777777" w:rsidR="00215815" w:rsidRDefault="00215815" w:rsidP="00B028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3C38" w14:textId="77777777" w:rsidR="00215815" w:rsidRDefault="00215815" w:rsidP="00B02851">
            <w:pPr>
              <w:pStyle w:val="CRCoverPage"/>
              <w:spacing w:after="0"/>
              <w:jc w:val="center"/>
              <w:rPr>
                <w:b/>
                <w:caps/>
              </w:rPr>
            </w:pPr>
          </w:p>
        </w:tc>
        <w:tc>
          <w:tcPr>
            <w:tcW w:w="709" w:type="dxa"/>
            <w:tcBorders>
              <w:left w:val="single" w:sz="4" w:space="0" w:color="auto"/>
            </w:tcBorders>
          </w:tcPr>
          <w:p w14:paraId="4B1F0982" w14:textId="77777777" w:rsidR="00215815" w:rsidRDefault="00215815" w:rsidP="00B028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C9FEA" w14:textId="77777777" w:rsidR="00215815" w:rsidRDefault="00215815" w:rsidP="00B02851">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5F4F85C2" w14:textId="77777777" w:rsidR="00215815" w:rsidRDefault="00215815" w:rsidP="00B028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B54B3" w14:textId="77777777" w:rsidR="00215815" w:rsidRDefault="00215815" w:rsidP="00B02851">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7B7D0135" w14:textId="77777777" w:rsidR="00215815" w:rsidRDefault="00215815" w:rsidP="00B028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45893" w14:textId="77777777" w:rsidR="00215815" w:rsidRDefault="00215815" w:rsidP="00B02851">
            <w:pPr>
              <w:pStyle w:val="CRCoverPage"/>
              <w:spacing w:after="0"/>
              <w:jc w:val="center"/>
              <w:rPr>
                <w:b/>
                <w:bCs/>
                <w:caps/>
              </w:rPr>
            </w:pPr>
          </w:p>
        </w:tc>
      </w:tr>
    </w:tbl>
    <w:p w14:paraId="0B351EB9" w14:textId="77777777" w:rsidR="00215815" w:rsidRDefault="00215815" w:rsidP="002158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5815" w14:paraId="5D93A270" w14:textId="77777777" w:rsidTr="00B02851">
        <w:tc>
          <w:tcPr>
            <w:tcW w:w="9640" w:type="dxa"/>
            <w:gridSpan w:val="11"/>
          </w:tcPr>
          <w:p w14:paraId="0FE84B0B" w14:textId="77777777" w:rsidR="00215815" w:rsidRDefault="00215815" w:rsidP="00B02851">
            <w:pPr>
              <w:pStyle w:val="CRCoverPage"/>
              <w:spacing w:after="0"/>
              <w:rPr>
                <w:sz w:val="8"/>
                <w:szCs w:val="8"/>
              </w:rPr>
            </w:pPr>
          </w:p>
        </w:tc>
      </w:tr>
      <w:tr w:rsidR="00215815" w14:paraId="078E68EF" w14:textId="77777777" w:rsidTr="00B02851">
        <w:tc>
          <w:tcPr>
            <w:tcW w:w="1843" w:type="dxa"/>
            <w:tcBorders>
              <w:top w:val="single" w:sz="4" w:space="0" w:color="auto"/>
              <w:left w:val="single" w:sz="4" w:space="0" w:color="auto"/>
            </w:tcBorders>
          </w:tcPr>
          <w:p w14:paraId="03CB7A6F" w14:textId="77777777" w:rsidR="00215815" w:rsidRDefault="00215815" w:rsidP="00B028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30249C56" w14:textId="77777777" w:rsidR="00215815" w:rsidRDefault="00215815" w:rsidP="00B02851">
            <w:pPr>
              <w:pStyle w:val="CRCoverPage"/>
              <w:spacing w:after="0"/>
              <w:ind w:left="100"/>
            </w:pPr>
            <w:r>
              <w:t>Miscellaneous corrections on TS 38.331 for NR sidelink</w:t>
            </w:r>
          </w:p>
        </w:tc>
      </w:tr>
      <w:tr w:rsidR="00215815" w14:paraId="4FC410AE" w14:textId="77777777" w:rsidTr="00B02851">
        <w:tc>
          <w:tcPr>
            <w:tcW w:w="1843" w:type="dxa"/>
            <w:tcBorders>
              <w:left w:val="single" w:sz="4" w:space="0" w:color="auto"/>
            </w:tcBorders>
          </w:tcPr>
          <w:p w14:paraId="7D5C5C8E" w14:textId="77777777" w:rsidR="00215815" w:rsidRDefault="00215815" w:rsidP="00B02851">
            <w:pPr>
              <w:pStyle w:val="CRCoverPage"/>
              <w:spacing w:after="0"/>
              <w:rPr>
                <w:b/>
                <w:i/>
                <w:sz w:val="8"/>
                <w:szCs w:val="8"/>
              </w:rPr>
            </w:pPr>
          </w:p>
        </w:tc>
        <w:tc>
          <w:tcPr>
            <w:tcW w:w="7797" w:type="dxa"/>
            <w:gridSpan w:val="10"/>
            <w:tcBorders>
              <w:right w:val="single" w:sz="4" w:space="0" w:color="auto"/>
            </w:tcBorders>
          </w:tcPr>
          <w:p w14:paraId="5B57BB94" w14:textId="77777777" w:rsidR="00215815" w:rsidRDefault="00215815" w:rsidP="00B02851">
            <w:pPr>
              <w:pStyle w:val="CRCoverPage"/>
              <w:spacing w:after="0"/>
              <w:rPr>
                <w:sz w:val="8"/>
                <w:szCs w:val="8"/>
              </w:rPr>
            </w:pPr>
          </w:p>
        </w:tc>
      </w:tr>
      <w:tr w:rsidR="00215815" w14:paraId="7F282B30" w14:textId="77777777" w:rsidTr="00B02851">
        <w:tc>
          <w:tcPr>
            <w:tcW w:w="1843" w:type="dxa"/>
            <w:tcBorders>
              <w:left w:val="single" w:sz="4" w:space="0" w:color="auto"/>
            </w:tcBorders>
          </w:tcPr>
          <w:p w14:paraId="2FC0BCFA" w14:textId="77777777" w:rsidR="00215815" w:rsidRDefault="00215815" w:rsidP="00B02851">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101E8D87" w14:textId="77777777" w:rsidR="00215815" w:rsidRDefault="00215815" w:rsidP="00B02851">
            <w:pPr>
              <w:pStyle w:val="CRCoverPage"/>
              <w:spacing w:after="0"/>
              <w:ind w:left="100"/>
            </w:pPr>
            <w:r>
              <w:t>Xiaomi</w:t>
            </w:r>
          </w:p>
        </w:tc>
      </w:tr>
      <w:tr w:rsidR="00215815" w14:paraId="21132302" w14:textId="77777777" w:rsidTr="00B02851">
        <w:tc>
          <w:tcPr>
            <w:tcW w:w="1843" w:type="dxa"/>
            <w:tcBorders>
              <w:left w:val="single" w:sz="4" w:space="0" w:color="auto"/>
            </w:tcBorders>
          </w:tcPr>
          <w:p w14:paraId="430DC4A7" w14:textId="77777777" w:rsidR="00215815" w:rsidRDefault="00215815" w:rsidP="00B02851">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023E0A05" w14:textId="77777777" w:rsidR="00215815" w:rsidRDefault="00215815" w:rsidP="00B02851">
            <w:pPr>
              <w:pStyle w:val="CRCoverPage"/>
              <w:spacing w:after="0"/>
              <w:ind w:left="100"/>
            </w:pPr>
            <w:r>
              <w:t>R2</w:t>
            </w:r>
          </w:p>
        </w:tc>
      </w:tr>
      <w:tr w:rsidR="00215815" w14:paraId="54000B8B" w14:textId="77777777" w:rsidTr="00B02851">
        <w:tc>
          <w:tcPr>
            <w:tcW w:w="1843" w:type="dxa"/>
            <w:tcBorders>
              <w:left w:val="single" w:sz="4" w:space="0" w:color="auto"/>
            </w:tcBorders>
          </w:tcPr>
          <w:p w14:paraId="7632B840" w14:textId="77777777" w:rsidR="00215815" w:rsidRDefault="00215815" w:rsidP="00B02851">
            <w:pPr>
              <w:pStyle w:val="CRCoverPage"/>
              <w:spacing w:after="0"/>
              <w:rPr>
                <w:b/>
                <w:i/>
                <w:sz w:val="8"/>
                <w:szCs w:val="8"/>
              </w:rPr>
            </w:pPr>
          </w:p>
        </w:tc>
        <w:tc>
          <w:tcPr>
            <w:tcW w:w="7797" w:type="dxa"/>
            <w:gridSpan w:val="10"/>
            <w:tcBorders>
              <w:right w:val="single" w:sz="4" w:space="0" w:color="auto"/>
            </w:tcBorders>
          </w:tcPr>
          <w:p w14:paraId="12D36CC2" w14:textId="77777777" w:rsidR="00215815" w:rsidRDefault="00215815" w:rsidP="00B02851">
            <w:pPr>
              <w:pStyle w:val="CRCoverPage"/>
              <w:spacing w:after="0"/>
              <w:rPr>
                <w:sz w:val="8"/>
                <w:szCs w:val="8"/>
              </w:rPr>
            </w:pPr>
          </w:p>
        </w:tc>
      </w:tr>
      <w:tr w:rsidR="00215815" w14:paraId="5F8D8CD8" w14:textId="77777777" w:rsidTr="00B02851">
        <w:tc>
          <w:tcPr>
            <w:tcW w:w="1843" w:type="dxa"/>
            <w:tcBorders>
              <w:left w:val="single" w:sz="4" w:space="0" w:color="auto"/>
            </w:tcBorders>
          </w:tcPr>
          <w:p w14:paraId="20C7AEC3" w14:textId="77777777" w:rsidR="00215815" w:rsidRDefault="00215815" w:rsidP="00B02851">
            <w:pPr>
              <w:pStyle w:val="CRCoverPage"/>
              <w:tabs>
                <w:tab w:val="right" w:pos="1759"/>
              </w:tabs>
              <w:spacing w:after="0"/>
              <w:rPr>
                <w:b/>
                <w:i/>
              </w:rPr>
            </w:pPr>
            <w:r>
              <w:rPr>
                <w:b/>
                <w:i/>
              </w:rPr>
              <w:t>Work item code:</w:t>
            </w:r>
          </w:p>
        </w:tc>
        <w:tc>
          <w:tcPr>
            <w:tcW w:w="3686" w:type="dxa"/>
            <w:gridSpan w:val="5"/>
            <w:shd w:val="clear" w:color="auto" w:fill="FFFF99"/>
          </w:tcPr>
          <w:p w14:paraId="27882B75" w14:textId="77777777" w:rsidR="00215815" w:rsidRDefault="00215815" w:rsidP="00B02851">
            <w:pPr>
              <w:pStyle w:val="CRCoverPage"/>
              <w:spacing w:after="0"/>
              <w:ind w:left="100"/>
            </w:pPr>
            <w:r>
              <w:rPr>
                <w:lang w:val="sv-SE"/>
              </w:rPr>
              <w:t>5G_V2X_NRSL-Core</w:t>
            </w:r>
          </w:p>
        </w:tc>
        <w:tc>
          <w:tcPr>
            <w:tcW w:w="567" w:type="dxa"/>
            <w:tcBorders>
              <w:left w:val="nil"/>
            </w:tcBorders>
          </w:tcPr>
          <w:p w14:paraId="2DF7FF52" w14:textId="77777777" w:rsidR="00215815" w:rsidRDefault="00215815" w:rsidP="00B02851">
            <w:pPr>
              <w:pStyle w:val="CRCoverPage"/>
              <w:spacing w:after="0"/>
              <w:ind w:right="100"/>
            </w:pPr>
          </w:p>
        </w:tc>
        <w:tc>
          <w:tcPr>
            <w:tcW w:w="1417" w:type="dxa"/>
            <w:gridSpan w:val="3"/>
            <w:tcBorders>
              <w:left w:val="nil"/>
            </w:tcBorders>
          </w:tcPr>
          <w:p w14:paraId="1E0AC223" w14:textId="77777777" w:rsidR="00215815" w:rsidRDefault="00215815" w:rsidP="00B02851">
            <w:pPr>
              <w:pStyle w:val="CRCoverPage"/>
              <w:spacing w:after="0"/>
              <w:jc w:val="right"/>
            </w:pPr>
            <w:r>
              <w:rPr>
                <w:b/>
                <w:i/>
              </w:rPr>
              <w:t>Date:</w:t>
            </w:r>
          </w:p>
        </w:tc>
        <w:tc>
          <w:tcPr>
            <w:tcW w:w="2127" w:type="dxa"/>
            <w:tcBorders>
              <w:right w:val="single" w:sz="4" w:space="0" w:color="auto"/>
            </w:tcBorders>
            <w:shd w:val="clear" w:color="auto" w:fill="FFFF99"/>
          </w:tcPr>
          <w:p w14:paraId="1DC667EC" w14:textId="77777777" w:rsidR="00215815" w:rsidRDefault="00215815" w:rsidP="00B02851">
            <w:pPr>
              <w:pStyle w:val="CRCoverPage"/>
              <w:spacing w:after="0"/>
              <w:ind w:left="100"/>
            </w:pPr>
            <w:r>
              <w:t>2023-02-27</w:t>
            </w:r>
          </w:p>
        </w:tc>
      </w:tr>
      <w:tr w:rsidR="00215815" w14:paraId="419CC2CE" w14:textId="77777777" w:rsidTr="00B02851">
        <w:tc>
          <w:tcPr>
            <w:tcW w:w="1843" w:type="dxa"/>
            <w:tcBorders>
              <w:left w:val="single" w:sz="4" w:space="0" w:color="auto"/>
            </w:tcBorders>
          </w:tcPr>
          <w:p w14:paraId="54611894" w14:textId="77777777" w:rsidR="00215815" w:rsidRDefault="00215815" w:rsidP="00B02851">
            <w:pPr>
              <w:pStyle w:val="CRCoverPage"/>
              <w:spacing w:after="0"/>
              <w:rPr>
                <w:b/>
                <w:i/>
                <w:sz w:val="8"/>
                <w:szCs w:val="8"/>
              </w:rPr>
            </w:pPr>
          </w:p>
        </w:tc>
        <w:tc>
          <w:tcPr>
            <w:tcW w:w="1986" w:type="dxa"/>
            <w:gridSpan w:val="4"/>
          </w:tcPr>
          <w:p w14:paraId="2BF8C500" w14:textId="77777777" w:rsidR="00215815" w:rsidRDefault="00215815" w:rsidP="00B02851">
            <w:pPr>
              <w:pStyle w:val="CRCoverPage"/>
              <w:spacing w:after="0"/>
              <w:rPr>
                <w:sz w:val="8"/>
                <w:szCs w:val="8"/>
              </w:rPr>
            </w:pPr>
          </w:p>
        </w:tc>
        <w:tc>
          <w:tcPr>
            <w:tcW w:w="2267" w:type="dxa"/>
            <w:gridSpan w:val="2"/>
          </w:tcPr>
          <w:p w14:paraId="01AA65AC" w14:textId="77777777" w:rsidR="00215815" w:rsidRDefault="00215815" w:rsidP="00B02851">
            <w:pPr>
              <w:pStyle w:val="CRCoverPage"/>
              <w:spacing w:after="0"/>
              <w:rPr>
                <w:sz w:val="8"/>
                <w:szCs w:val="8"/>
              </w:rPr>
            </w:pPr>
          </w:p>
        </w:tc>
        <w:tc>
          <w:tcPr>
            <w:tcW w:w="1417" w:type="dxa"/>
            <w:gridSpan w:val="3"/>
          </w:tcPr>
          <w:p w14:paraId="010B34B4" w14:textId="77777777" w:rsidR="00215815" w:rsidRDefault="00215815" w:rsidP="00B02851">
            <w:pPr>
              <w:pStyle w:val="CRCoverPage"/>
              <w:spacing w:after="0"/>
              <w:rPr>
                <w:sz w:val="8"/>
                <w:szCs w:val="8"/>
              </w:rPr>
            </w:pPr>
          </w:p>
        </w:tc>
        <w:tc>
          <w:tcPr>
            <w:tcW w:w="2127" w:type="dxa"/>
            <w:tcBorders>
              <w:right w:val="single" w:sz="4" w:space="0" w:color="auto"/>
            </w:tcBorders>
          </w:tcPr>
          <w:p w14:paraId="25F1A03B" w14:textId="77777777" w:rsidR="00215815" w:rsidRDefault="00215815" w:rsidP="00B02851">
            <w:pPr>
              <w:pStyle w:val="CRCoverPage"/>
              <w:spacing w:after="0"/>
              <w:rPr>
                <w:sz w:val="8"/>
                <w:szCs w:val="8"/>
              </w:rPr>
            </w:pPr>
          </w:p>
        </w:tc>
      </w:tr>
      <w:tr w:rsidR="00215815" w14:paraId="1145E1CA" w14:textId="77777777" w:rsidTr="00B02851">
        <w:trPr>
          <w:cantSplit/>
        </w:trPr>
        <w:tc>
          <w:tcPr>
            <w:tcW w:w="1843" w:type="dxa"/>
            <w:tcBorders>
              <w:left w:val="single" w:sz="4" w:space="0" w:color="auto"/>
            </w:tcBorders>
          </w:tcPr>
          <w:p w14:paraId="35EA3B8E" w14:textId="77777777" w:rsidR="00215815" w:rsidRDefault="00215815" w:rsidP="00B02851">
            <w:pPr>
              <w:pStyle w:val="CRCoverPage"/>
              <w:tabs>
                <w:tab w:val="right" w:pos="1759"/>
              </w:tabs>
              <w:spacing w:after="0"/>
              <w:rPr>
                <w:b/>
                <w:i/>
              </w:rPr>
            </w:pPr>
            <w:r>
              <w:rPr>
                <w:b/>
                <w:i/>
              </w:rPr>
              <w:t>Category:</w:t>
            </w:r>
          </w:p>
        </w:tc>
        <w:tc>
          <w:tcPr>
            <w:tcW w:w="851" w:type="dxa"/>
            <w:shd w:val="clear" w:color="auto" w:fill="FFFF99"/>
          </w:tcPr>
          <w:p w14:paraId="75FB8927" w14:textId="7EE12297" w:rsidR="00215815" w:rsidRDefault="00B91EBB" w:rsidP="00B02851">
            <w:pPr>
              <w:pStyle w:val="CRCoverPage"/>
              <w:spacing w:after="0"/>
              <w:ind w:left="100" w:right="-609" w:firstLineChars="100" w:firstLine="201"/>
              <w:rPr>
                <w:b/>
              </w:rPr>
            </w:pPr>
            <w:r>
              <w:rPr>
                <w:b/>
              </w:rPr>
              <w:t>A</w:t>
            </w:r>
          </w:p>
        </w:tc>
        <w:tc>
          <w:tcPr>
            <w:tcW w:w="3402" w:type="dxa"/>
            <w:gridSpan w:val="5"/>
            <w:tcBorders>
              <w:left w:val="nil"/>
            </w:tcBorders>
          </w:tcPr>
          <w:p w14:paraId="4DC9A3D0" w14:textId="77777777" w:rsidR="00215815" w:rsidRDefault="00215815" w:rsidP="00B02851">
            <w:pPr>
              <w:pStyle w:val="CRCoverPage"/>
              <w:spacing w:after="0"/>
            </w:pPr>
          </w:p>
        </w:tc>
        <w:tc>
          <w:tcPr>
            <w:tcW w:w="1417" w:type="dxa"/>
            <w:gridSpan w:val="3"/>
            <w:tcBorders>
              <w:left w:val="nil"/>
            </w:tcBorders>
          </w:tcPr>
          <w:p w14:paraId="4B9E4C23" w14:textId="77777777" w:rsidR="00215815" w:rsidRDefault="00215815" w:rsidP="00B02851">
            <w:pPr>
              <w:pStyle w:val="CRCoverPage"/>
              <w:spacing w:after="0"/>
              <w:jc w:val="right"/>
              <w:rPr>
                <w:b/>
                <w:i/>
              </w:rPr>
            </w:pPr>
            <w:r>
              <w:rPr>
                <w:b/>
                <w:i/>
              </w:rPr>
              <w:t>Release:</w:t>
            </w:r>
          </w:p>
        </w:tc>
        <w:tc>
          <w:tcPr>
            <w:tcW w:w="2127" w:type="dxa"/>
            <w:tcBorders>
              <w:right w:val="single" w:sz="4" w:space="0" w:color="auto"/>
            </w:tcBorders>
            <w:shd w:val="clear" w:color="auto" w:fill="FFFF99"/>
          </w:tcPr>
          <w:p w14:paraId="12DBB1EF" w14:textId="11E00B6C" w:rsidR="00215815" w:rsidRDefault="00215815" w:rsidP="00B91EBB">
            <w:pPr>
              <w:pStyle w:val="CRCoverPage"/>
              <w:spacing w:after="0"/>
              <w:ind w:left="100"/>
            </w:pPr>
            <w:r>
              <w:t>Rel-1</w:t>
            </w:r>
            <w:r w:rsidR="00B91EBB">
              <w:t>7</w:t>
            </w:r>
          </w:p>
        </w:tc>
      </w:tr>
      <w:tr w:rsidR="00215815" w14:paraId="74892ABE" w14:textId="77777777" w:rsidTr="00B02851">
        <w:tc>
          <w:tcPr>
            <w:tcW w:w="1843" w:type="dxa"/>
            <w:tcBorders>
              <w:left w:val="single" w:sz="4" w:space="0" w:color="auto"/>
              <w:bottom w:val="single" w:sz="4" w:space="0" w:color="auto"/>
            </w:tcBorders>
          </w:tcPr>
          <w:p w14:paraId="40F3AC31" w14:textId="77777777" w:rsidR="00215815" w:rsidRDefault="00215815" w:rsidP="00B02851">
            <w:pPr>
              <w:pStyle w:val="CRCoverPage"/>
              <w:spacing w:after="0"/>
              <w:rPr>
                <w:b/>
                <w:i/>
              </w:rPr>
            </w:pPr>
          </w:p>
        </w:tc>
        <w:tc>
          <w:tcPr>
            <w:tcW w:w="4677" w:type="dxa"/>
            <w:gridSpan w:val="8"/>
            <w:tcBorders>
              <w:bottom w:val="single" w:sz="4" w:space="0" w:color="auto"/>
            </w:tcBorders>
          </w:tcPr>
          <w:p w14:paraId="5F21BB46" w14:textId="77777777" w:rsidR="00215815" w:rsidRDefault="00215815" w:rsidP="00B028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A66B7" w14:textId="77777777" w:rsidR="00215815" w:rsidRDefault="00215815" w:rsidP="00B02851">
            <w:pPr>
              <w:pStyle w:val="CRCoverPage"/>
            </w:pPr>
            <w:r>
              <w:rPr>
                <w:sz w:val="18"/>
              </w:rPr>
              <w:t>Detailed explanations of the above categories can</w:t>
            </w:r>
            <w:r>
              <w:rPr>
                <w:sz w:val="18"/>
              </w:rPr>
              <w:br/>
              <w:t xml:space="preserve">be found in 3GPP </w:t>
            </w:r>
            <w:hyperlink r:id="rId14"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0BE33EBE" w14:textId="77777777" w:rsidR="00215815" w:rsidRDefault="00215815" w:rsidP="00B028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27EAC4B5" w14:textId="77777777" w:rsidR="00215815" w:rsidRDefault="00215815" w:rsidP="00B02851">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215815" w14:paraId="7F6DF7DC" w14:textId="77777777" w:rsidTr="00B02851">
        <w:tc>
          <w:tcPr>
            <w:tcW w:w="1843" w:type="dxa"/>
          </w:tcPr>
          <w:p w14:paraId="4D39B6CE" w14:textId="77777777" w:rsidR="00215815" w:rsidRDefault="00215815" w:rsidP="00B02851">
            <w:pPr>
              <w:pStyle w:val="CRCoverPage"/>
              <w:spacing w:after="0"/>
              <w:rPr>
                <w:b/>
                <w:i/>
                <w:sz w:val="8"/>
                <w:szCs w:val="8"/>
              </w:rPr>
            </w:pPr>
          </w:p>
        </w:tc>
        <w:tc>
          <w:tcPr>
            <w:tcW w:w="7797" w:type="dxa"/>
            <w:gridSpan w:val="10"/>
          </w:tcPr>
          <w:p w14:paraId="3A26D960" w14:textId="77777777" w:rsidR="00215815" w:rsidRDefault="00215815" w:rsidP="00B02851">
            <w:pPr>
              <w:pStyle w:val="CRCoverPage"/>
              <w:spacing w:after="0"/>
              <w:rPr>
                <w:sz w:val="8"/>
                <w:szCs w:val="8"/>
              </w:rPr>
            </w:pPr>
          </w:p>
        </w:tc>
      </w:tr>
      <w:tr w:rsidR="00215815" w14:paraId="2C3591B0" w14:textId="77777777" w:rsidTr="00B02851">
        <w:tc>
          <w:tcPr>
            <w:tcW w:w="2694" w:type="dxa"/>
            <w:gridSpan w:val="2"/>
            <w:tcBorders>
              <w:top w:val="single" w:sz="4" w:space="0" w:color="auto"/>
              <w:left w:val="single" w:sz="4" w:space="0" w:color="auto"/>
            </w:tcBorders>
          </w:tcPr>
          <w:p w14:paraId="38CAB7C5" w14:textId="77777777" w:rsidR="00215815" w:rsidRDefault="00215815" w:rsidP="00B028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3F8DC5A" w14:textId="77777777" w:rsidR="00215815" w:rsidRDefault="00215815" w:rsidP="00215815">
            <w:pPr>
              <w:pStyle w:val="CRCoverPage"/>
              <w:numPr>
                <w:ilvl w:val="0"/>
                <w:numId w:val="42"/>
              </w:numPr>
              <w:spacing w:after="0" w:line="259" w:lineRule="auto"/>
              <w:rPr>
                <w:iCs/>
              </w:rPr>
            </w:pPr>
            <w:r>
              <w:rPr>
                <w:noProof/>
                <w:lang w:eastAsia="zh-CN"/>
              </w:rPr>
              <w:t xml:space="preserve">In clause </w:t>
            </w:r>
            <w:r w:rsidRPr="00422B2D">
              <w:rPr>
                <w:noProof/>
                <w:lang w:eastAsia="zh-CN"/>
              </w:rPr>
              <w:t>6.3.5</w:t>
            </w:r>
            <w:r>
              <w:rPr>
                <w:noProof/>
                <w:lang w:eastAsia="zh-CN"/>
              </w:rPr>
              <w:t xml:space="preserve">, some parameters of </w:t>
            </w:r>
            <w:r w:rsidRPr="00344547">
              <w:rPr>
                <w:i/>
                <w:iCs/>
              </w:rPr>
              <w:t>SL-ConfiguredGrantConfig</w:t>
            </w:r>
            <w:r>
              <w:rPr>
                <w:noProof/>
                <w:lang w:eastAsia="zh-CN"/>
              </w:rPr>
              <w:t xml:space="preserve"> only apply to sidelink configured grant type 1, some paraemters of </w:t>
            </w:r>
            <w:r w:rsidRPr="00344547">
              <w:rPr>
                <w:i/>
                <w:iCs/>
              </w:rPr>
              <w:t>SL-ConfiguredGrantConfig</w:t>
            </w:r>
            <w:r>
              <w:rPr>
                <w:noProof/>
                <w:lang w:eastAsia="zh-CN"/>
              </w:rPr>
              <w:t xml:space="preserve"> only apply to sidelink configured grant type 2 and the other paraemeters apply to both sidenlink configured grant type 1 and type 2. However this is not clearly stated in the field descriptions of these parameters of of </w:t>
            </w:r>
            <w:r w:rsidRPr="00344547">
              <w:rPr>
                <w:i/>
                <w:iCs/>
              </w:rPr>
              <w:t>SL-ConfiguredGrantConfig</w:t>
            </w:r>
            <w:r>
              <w:rPr>
                <w:iCs/>
              </w:rPr>
              <w:t xml:space="preserve">. </w:t>
            </w:r>
          </w:p>
          <w:p w14:paraId="0D2A5618" w14:textId="77777777" w:rsidR="00215815" w:rsidRPr="000A4859" w:rsidRDefault="00215815" w:rsidP="00215815">
            <w:pPr>
              <w:pStyle w:val="CRCoverPage"/>
              <w:numPr>
                <w:ilvl w:val="0"/>
                <w:numId w:val="42"/>
              </w:numPr>
              <w:spacing w:after="0" w:line="259" w:lineRule="auto"/>
              <w:rPr>
                <w:rFonts w:eastAsiaTheme="minorEastAsia"/>
                <w:noProof/>
                <w:lang w:eastAsia="zh-CN"/>
              </w:rPr>
            </w:pPr>
            <w:r>
              <w:rPr>
                <w:iCs/>
              </w:rPr>
              <w:t xml:space="preserve">Some editorials still exist. </w:t>
            </w:r>
          </w:p>
        </w:tc>
      </w:tr>
      <w:tr w:rsidR="00215815" w14:paraId="103552DB" w14:textId="77777777" w:rsidTr="00B02851">
        <w:tc>
          <w:tcPr>
            <w:tcW w:w="2694" w:type="dxa"/>
            <w:gridSpan w:val="2"/>
            <w:tcBorders>
              <w:left w:val="single" w:sz="4" w:space="0" w:color="auto"/>
            </w:tcBorders>
          </w:tcPr>
          <w:p w14:paraId="1E22E4E8" w14:textId="77777777" w:rsidR="00215815" w:rsidRDefault="00215815" w:rsidP="00B02851">
            <w:pPr>
              <w:pStyle w:val="CRCoverPage"/>
              <w:spacing w:after="0"/>
              <w:rPr>
                <w:b/>
                <w:i/>
                <w:sz w:val="8"/>
                <w:szCs w:val="8"/>
              </w:rPr>
            </w:pPr>
          </w:p>
        </w:tc>
        <w:tc>
          <w:tcPr>
            <w:tcW w:w="6946" w:type="dxa"/>
            <w:gridSpan w:val="9"/>
            <w:tcBorders>
              <w:right w:val="single" w:sz="4" w:space="0" w:color="auto"/>
            </w:tcBorders>
          </w:tcPr>
          <w:p w14:paraId="3BB45533" w14:textId="77777777" w:rsidR="00215815" w:rsidRDefault="00215815" w:rsidP="00B02851">
            <w:pPr>
              <w:pStyle w:val="CRCoverPage"/>
              <w:spacing w:after="0"/>
              <w:rPr>
                <w:sz w:val="8"/>
                <w:szCs w:val="8"/>
              </w:rPr>
            </w:pPr>
          </w:p>
        </w:tc>
      </w:tr>
      <w:tr w:rsidR="00215815" w14:paraId="14EA4CE6" w14:textId="77777777" w:rsidTr="00B02851">
        <w:tc>
          <w:tcPr>
            <w:tcW w:w="2694" w:type="dxa"/>
            <w:gridSpan w:val="2"/>
            <w:tcBorders>
              <w:left w:val="single" w:sz="4" w:space="0" w:color="auto"/>
            </w:tcBorders>
          </w:tcPr>
          <w:p w14:paraId="68B8606A" w14:textId="77777777" w:rsidR="00215815" w:rsidRDefault="00215815" w:rsidP="00B02851">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457BFF1" w14:textId="77777777" w:rsidR="00215815" w:rsidRPr="0043063B" w:rsidRDefault="00215815" w:rsidP="00215815">
            <w:pPr>
              <w:pStyle w:val="CRCoverPage"/>
              <w:numPr>
                <w:ilvl w:val="0"/>
                <w:numId w:val="43"/>
              </w:numPr>
              <w:spacing w:afterLines="50" w:line="259" w:lineRule="auto"/>
              <w:jc w:val="both"/>
              <w:rPr>
                <w:rFonts w:eastAsia="Yu Mincho"/>
              </w:rPr>
            </w:pPr>
            <w:r>
              <w:rPr>
                <w:rFonts w:eastAsiaTheme="minorEastAsia"/>
                <w:lang w:eastAsia="zh-CN"/>
              </w:rPr>
              <w:t xml:space="preserve">In </w:t>
            </w:r>
            <w:r>
              <w:rPr>
                <w:noProof/>
                <w:lang w:eastAsia="zh-CN"/>
              </w:rPr>
              <w:t xml:space="preserve">clause </w:t>
            </w:r>
            <w:r w:rsidRPr="00422B2D">
              <w:rPr>
                <w:noProof/>
                <w:lang w:eastAsia="zh-CN"/>
              </w:rPr>
              <w:t>6.3.5</w:t>
            </w:r>
            <w:r>
              <w:rPr>
                <w:rFonts w:eastAsiaTheme="minorEastAsia"/>
                <w:lang w:eastAsia="zh-CN"/>
              </w:rPr>
              <w:t xml:space="preserve">, clarify </w:t>
            </w:r>
            <w:r>
              <w:rPr>
                <w:noProof/>
                <w:lang w:eastAsia="zh-CN"/>
              </w:rPr>
              <w:t xml:space="preserve">some parameters of </w:t>
            </w:r>
            <w:r w:rsidRPr="00344547">
              <w:rPr>
                <w:i/>
                <w:iCs/>
              </w:rPr>
              <w:t>SL-ConfiguredGrantConfig</w:t>
            </w:r>
            <w:r>
              <w:rPr>
                <w:noProof/>
                <w:lang w:eastAsia="zh-CN"/>
              </w:rPr>
              <w:t xml:space="preserve"> only apply to sidelink configured grant type 1, some paraemters of </w:t>
            </w:r>
            <w:r w:rsidRPr="00344547">
              <w:rPr>
                <w:i/>
                <w:iCs/>
              </w:rPr>
              <w:t>SL-ConfiguredGrantConfig</w:t>
            </w:r>
            <w:r>
              <w:rPr>
                <w:noProof/>
                <w:lang w:eastAsia="zh-CN"/>
              </w:rPr>
              <w:t xml:space="preserve"> only apply to sidelink configured grant type 2 and the other paraemeters apply to both sidenlink configured grant type 1 and type 2</w:t>
            </w:r>
            <w:r>
              <w:rPr>
                <w:rFonts w:eastAsiaTheme="minorEastAsia"/>
                <w:lang w:eastAsia="zh-CN"/>
              </w:rPr>
              <w:t xml:space="preserve">. </w:t>
            </w:r>
          </w:p>
          <w:p w14:paraId="356B3693" w14:textId="77777777" w:rsidR="00215815" w:rsidRPr="003051FA" w:rsidRDefault="00215815" w:rsidP="00215815">
            <w:pPr>
              <w:pStyle w:val="CRCoverPage"/>
              <w:numPr>
                <w:ilvl w:val="0"/>
                <w:numId w:val="43"/>
              </w:numPr>
              <w:spacing w:afterLines="50" w:line="259" w:lineRule="auto"/>
              <w:jc w:val="both"/>
            </w:pPr>
            <w:r>
              <w:rPr>
                <w:rFonts w:eastAsiaTheme="minorEastAsia"/>
                <w:lang w:eastAsia="zh-CN"/>
              </w:rPr>
              <w:t xml:space="preserve">Fix the editorials. </w:t>
            </w:r>
          </w:p>
          <w:p w14:paraId="6D197DD1" w14:textId="77777777" w:rsidR="00215815" w:rsidRDefault="00215815" w:rsidP="00B02851">
            <w:pPr>
              <w:pStyle w:val="CRCoverPage"/>
              <w:spacing w:before="20" w:after="80"/>
              <w:ind w:left="100"/>
              <w:rPr>
                <w:b/>
              </w:rPr>
            </w:pPr>
            <w:r w:rsidRPr="004F1407">
              <w:rPr>
                <w:b/>
              </w:rPr>
              <w:t>Impact analysis</w:t>
            </w:r>
          </w:p>
          <w:p w14:paraId="05FCA1A8" w14:textId="77777777" w:rsidR="00215815" w:rsidRDefault="00215815" w:rsidP="00B0285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47D25EB5" w14:textId="77777777" w:rsidR="00215815" w:rsidRPr="00F94B8C" w:rsidRDefault="00215815" w:rsidP="00B02851">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6C8813D4" w14:textId="77777777" w:rsidR="00215815" w:rsidRPr="00F94B8C" w:rsidRDefault="00215815" w:rsidP="00B02851">
            <w:pPr>
              <w:pStyle w:val="CRCoverPage"/>
              <w:spacing w:after="0"/>
              <w:ind w:left="100"/>
              <w:rPr>
                <w:noProof/>
                <w:lang w:val="sv-SE" w:eastAsia="zh-CN"/>
              </w:rPr>
            </w:pPr>
          </w:p>
          <w:p w14:paraId="3B6D9032" w14:textId="77777777" w:rsidR="00215815" w:rsidRPr="004F1407" w:rsidRDefault="00215815" w:rsidP="00B02851">
            <w:pPr>
              <w:pStyle w:val="CRCoverPage"/>
              <w:spacing w:before="20" w:after="80"/>
              <w:ind w:left="100"/>
            </w:pPr>
            <w:r w:rsidRPr="004F1407">
              <w:rPr>
                <w:u w:val="single"/>
              </w:rPr>
              <w:t>Impacted functionality</w:t>
            </w:r>
          </w:p>
          <w:p w14:paraId="7541A275" w14:textId="77777777" w:rsidR="00215815" w:rsidRPr="004F1407" w:rsidRDefault="00215815" w:rsidP="00B02851">
            <w:pPr>
              <w:ind w:left="102"/>
              <w:rPr>
                <w:rFonts w:ascii="Arial" w:hAnsi="Arial"/>
                <w:lang w:eastAsia="zh-CN"/>
              </w:rPr>
            </w:pPr>
            <w:r>
              <w:rPr>
                <w:rFonts w:ascii="Arial" w:hAnsi="Arial"/>
                <w:lang w:eastAsia="zh-CN"/>
              </w:rPr>
              <w:t>Resource selection</w:t>
            </w:r>
          </w:p>
          <w:p w14:paraId="7202499A" w14:textId="77777777" w:rsidR="00215815" w:rsidRDefault="00215815" w:rsidP="00B02851">
            <w:pPr>
              <w:pStyle w:val="CRCoverPage"/>
              <w:spacing w:before="20" w:after="80"/>
              <w:ind w:left="100"/>
              <w:rPr>
                <w:b/>
              </w:rPr>
            </w:pPr>
            <w:r w:rsidRPr="004F1407">
              <w:rPr>
                <w:u w:val="single"/>
              </w:rPr>
              <w:t>Inter-operability</w:t>
            </w:r>
            <w:r w:rsidRPr="004F1407">
              <w:t>:</w:t>
            </w:r>
            <w:r>
              <w:rPr>
                <w:b/>
              </w:rPr>
              <w:t xml:space="preserve"> </w:t>
            </w:r>
          </w:p>
          <w:p w14:paraId="5CCE96C0" w14:textId="77777777" w:rsidR="00215815" w:rsidRDefault="00215815" w:rsidP="00B02851">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7C7A1CB0" w14:textId="77777777" w:rsidR="00215815" w:rsidRDefault="00215815" w:rsidP="00B02851">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3AB7D14" w14:textId="77777777" w:rsidR="00215815" w:rsidRDefault="00215815" w:rsidP="00B02851">
            <w:pPr>
              <w:ind w:left="102"/>
            </w:pPr>
            <w:r w:rsidRPr="003117A8">
              <w:rPr>
                <w:rFonts w:ascii="Arial" w:hAnsi="Arial"/>
                <w:lang w:eastAsia="zh-CN"/>
              </w:rPr>
              <w:lastRenderedPageBreak/>
              <w:t>If one UE is implemented according to this CR while the other UE is not, there is no inter-operability issue.</w:t>
            </w:r>
          </w:p>
        </w:tc>
      </w:tr>
      <w:tr w:rsidR="00215815" w14:paraId="4BDA255E" w14:textId="77777777" w:rsidTr="00B02851">
        <w:tc>
          <w:tcPr>
            <w:tcW w:w="2694" w:type="dxa"/>
            <w:gridSpan w:val="2"/>
            <w:tcBorders>
              <w:left w:val="single" w:sz="4" w:space="0" w:color="auto"/>
            </w:tcBorders>
          </w:tcPr>
          <w:p w14:paraId="7B94C4EE" w14:textId="77777777" w:rsidR="00215815" w:rsidRDefault="00215815" w:rsidP="00B02851">
            <w:pPr>
              <w:pStyle w:val="CRCoverPage"/>
              <w:spacing w:after="0"/>
              <w:rPr>
                <w:b/>
                <w:i/>
                <w:sz w:val="8"/>
                <w:szCs w:val="8"/>
              </w:rPr>
            </w:pPr>
          </w:p>
        </w:tc>
        <w:tc>
          <w:tcPr>
            <w:tcW w:w="6946" w:type="dxa"/>
            <w:gridSpan w:val="9"/>
            <w:tcBorders>
              <w:right w:val="single" w:sz="4" w:space="0" w:color="auto"/>
            </w:tcBorders>
          </w:tcPr>
          <w:p w14:paraId="1553D334" w14:textId="77777777" w:rsidR="00215815" w:rsidRDefault="00215815" w:rsidP="00B02851">
            <w:pPr>
              <w:pStyle w:val="CRCoverPage"/>
              <w:spacing w:after="0"/>
              <w:rPr>
                <w:sz w:val="8"/>
                <w:szCs w:val="8"/>
              </w:rPr>
            </w:pPr>
          </w:p>
        </w:tc>
      </w:tr>
      <w:tr w:rsidR="00215815" w14:paraId="7D35A270" w14:textId="77777777" w:rsidTr="00B02851">
        <w:tc>
          <w:tcPr>
            <w:tcW w:w="2694" w:type="dxa"/>
            <w:gridSpan w:val="2"/>
            <w:tcBorders>
              <w:left w:val="single" w:sz="4" w:space="0" w:color="auto"/>
              <w:bottom w:val="single" w:sz="4" w:space="0" w:color="auto"/>
            </w:tcBorders>
          </w:tcPr>
          <w:p w14:paraId="0AD858D3" w14:textId="77777777" w:rsidR="00215815" w:rsidRDefault="00215815" w:rsidP="00B028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8D449AE" w14:textId="77777777" w:rsidR="00215815" w:rsidRPr="00E24367" w:rsidRDefault="00215815" w:rsidP="00215815">
            <w:pPr>
              <w:pStyle w:val="CRCoverPage"/>
              <w:numPr>
                <w:ilvl w:val="0"/>
                <w:numId w:val="44"/>
              </w:numPr>
              <w:spacing w:afterLines="50" w:line="259" w:lineRule="auto"/>
              <w:rPr>
                <w:rFonts w:eastAsiaTheme="minorEastAsia"/>
                <w:lang w:eastAsia="zh-CN"/>
              </w:rPr>
            </w:pPr>
            <w:r>
              <w:rPr>
                <w:rFonts w:eastAsiaTheme="minorEastAsia"/>
                <w:lang w:eastAsia="zh-CN"/>
              </w:rPr>
              <w:t xml:space="preserve">The applied scenarios of some parameters within </w:t>
            </w:r>
            <w:r w:rsidRPr="00344547">
              <w:rPr>
                <w:i/>
                <w:iCs/>
              </w:rPr>
              <w:t>SL-ConfiguredGrantConfig</w:t>
            </w:r>
            <w:r>
              <w:rPr>
                <w:iCs/>
              </w:rPr>
              <w:t xml:space="preserve"> remain unclear. </w:t>
            </w:r>
          </w:p>
          <w:p w14:paraId="731B666F" w14:textId="77777777" w:rsidR="00215815" w:rsidRPr="0043063B" w:rsidRDefault="00215815" w:rsidP="00215815">
            <w:pPr>
              <w:pStyle w:val="CRCoverPage"/>
              <w:numPr>
                <w:ilvl w:val="0"/>
                <w:numId w:val="44"/>
              </w:numPr>
              <w:spacing w:afterLines="50" w:line="259" w:lineRule="auto"/>
              <w:rPr>
                <w:rFonts w:eastAsiaTheme="minorEastAsia"/>
                <w:lang w:eastAsia="zh-CN"/>
              </w:rPr>
            </w:pPr>
            <w:r>
              <w:rPr>
                <w:iCs/>
              </w:rPr>
              <w:t xml:space="preserve">Some editorials still exist in the specification. </w:t>
            </w:r>
          </w:p>
        </w:tc>
      </w:tr>
      <w:tr w:rsidR="00215815" w14:paraId="0FA689E2" w14:textId="77777777" w:rsidTr="00B02851">
        <w:tc>
          <w:tcPr>
            <w:tcW w:w="2694" w:type="dxa"/>
            <w:gridSpan w:val="2"/>
          </w:tcPr>
          <w:p w14:paraId="0DA5951B" w14:textId="77777777" w:rsidR="00215815" w:rsidRDefault="00215815" w:rsidP="00B02851">
            <w:pPr>
              <w:pStyle w:val="CRCoverPage"/>
              <w:spacing w:after="0"/>
              <w:rPr>
                <w:b/>
                <w:i/>
                <w:sz w:val="8"/>
                <w:szCs w:val="8"/>
              </w:rPr>
            </w:pPr>
          </w:p>
        </w:tc>
        <w:tc>
          <w:tcPr>
            <w:tcW w:w="6946" w:type="dxa"/>
            <w:gridSpan w:val="9"/>
          </w:tcPr>
          <w:p w14:paraId="2455EE5F" w14:textId="77777777" w:rsidR="00215815" w:rsidRDefault="00215815" w:rsidP="00B02851">
            <w:pPr>
              <w:pStyle w:val="CRCoverPage"/>
              <w:spacing w:after="0"/>
              <w:rPr>
                <w:sz w:val="8"/>
                <w:szCs w:val="8"/>
              </w:rPr>
            </w:pPr>
          </w:p>
        </w:tc>
      </w:tr>
      <w:tr w:rsidR="00215815" w14:paraId="3B6BF2AB" w14:textId="77777777" w:rsidTr="00B02851">
        <w:tc>
          <w:tcPr>
            <w:tcW w:w="2694" w:type="dxa"/>
            <w:gridSpan w:val="2"/>
            <w:tcBorders>
              <w:top w:val="single" w:sz="4" w:space="0" w:color="auto"/>
              <w:left w:val="single" w:sz="4" w:space="0" w:color="auto"/>
            </w:tcBorders>
          </w:tcPr>
          <w:p w14:paraId="03044EA4" w14:textId="77777777" w:rsidR="00215815" w:rsidRDefault="00215815" w:rsidP="00B028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57498B25" w14:textId="77777777" w:rsidR="00215815" w:rsidRDefault="00215815" w:rsidP="00B02851">
            <w:pPr>
              <w:pStyle w:val="CRCoverPage"/>
              <w:spacing w:after="0"/>
              <w:rPr>
                <w:rFonts w:eastAsia="宋体"/>
                <w:lang w:val="en-US" w:eastAsia="zh-CN"/>
              </w:rPr>
            </w:pPr>
            <w:r>
              <w:rPr>
                <w:rFonts w:eastAsia="宋体"/>
                <w:lang w:val="en-US" w:eastAsia="zh-CN"/>
              </w:rPr>
              <w:t xml:space="preserve">6.3.5 </w:t>
            </w:r>
          </w:p>
        </w:tc>
      </w:tr>
      <w:tr w:rsidR="00215815" w14:paraId="08A61460" w14:textId="77777777" w:rsidTr="00B02851">
        <w:tc>
          <w:tcPr>
            <w:tcW w:w="2694" w:type="dxa"/>
            <w:gridSpan w:val="2"/>
            <w:tcBorders>
              <w:left w:val="single" w:sz="4" w:space="0" w:color="auto"/>
            </w:tcBorders>
          </w:tcPr>
          <w:p w14:paraId="37496E00" w14:textId="77777777" w:rsidR="00215815" w:rsidRDefault="00215815" w:rsidP="00B02851">
            <w:pPr>
              <w:pStyle w:val="CRCoverPage"/>
              <w:spacing w:after="0"/>
              <w:rPr>
                <w:b/>
                <w:i/>
                <w:sz w:val="8"/>
                <w:szCs w:val="8"/>
              </w:rPr>
            </w:pPr>
          </w:p>
        </w:tc>
        <w:tc>
          <w:tcPr>
            <w:tcW w:w="6946" w:type="dxa"/>
            <w:gridSpan w:val="9"/>
            <w:tcBorders>
              <w:right w:val="single" w:sz="4" w:space="0" w:color="auto"/>
            </w:tcBorders>
          </w:tcPr>
          <w:p w14:paraId="170DD4B6" w14:textId="77777777" w:rsidR="00215815" w:rsidRDefault="00215815" w:rsidP="00B02851">
            <w:pPr>
              <w:pStyle w:val="CRCoverPage"/>
              <w:spacing w:after="0"/>
              <w:rPr>
                <w:sz w:val="8"/>
                <w:szCs w:val="8"/>
              </w:rPr>
            </w:pPr>
          </w:p>
        </w:tc>
      </w:tr>
      <w:tr w:rsidR="00215815" w14:paraId="6AB07B0B" w14:textId="77777777" w:rsidTr="00B02851">
        <w:tc>
          <w:tcPr>
            <w:tcW w:w="2694" w:type="dxa"/>
            <w:gridSpan w:val="2"/>
            <w:tcBorders>
              <w:left w:val="single" w:sz="4" w:space="0" w:color="auto"/>
            </w:tcBorders>
          </w:tcPr>
          <w:p w14:paraId="66685A93" w14:textId="77777777" w:rsidR="00215815" w:rsidRDefault="00215815" w:rsidP="00B028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679FFB" w14:textId="77777777" w:rsidR="00215815" w:rsidRDefault="00215815" w:rsidP="00B028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712D36" w14:textId="77777777" w:rsidR="00215815" w:rsidRDefault="00215815" w:rsidP="00B02851">
            <w:pPr>
              <w:pStyle w:val="CRCoverPage"/>
              <w:spacing w:after="0"/>
              <w:jc w:val="center"/>
              <w:rPr>
                <w:b/>
                <w:caps/>
              </w:rPr>
            </w:pPr>
            <w:r>
              <w:rPr>
                <w:b/>
                <w:caps/>
              </w:rPr>
              <w:t>N</w:t>
            </w:r>
          </w:p>
        </w:tc>
        <w:tc>
          <w:tcPr>
            <w:tcW w:w="2977" w:type="dxa"/>
            <w:gridSpan w:val="4"/>
          </w:tcPr>
          <w:p w14:paraId="16E03FF8" w14:textId="77777777" w:rsidR="00215815" w:rsidRDefault="00215815" w:rsidP="00B02851">
            <w:pPr>
              <w:pStyle w:val="CRCoverPage"/>
              <w:tabs>
                <w:tab w:val="right" w:pos="2893"/>
              </w:tabs>
              <w:spacing w:after="0"/>
            </w:pPr>
          </w:p>
        </w:tc>
        <w:tc>
          <w:tcPr>
            <w:tcW w:w="3401" w:type="dxa"/>
            <w:gridSpan w:val="3"/>
            <w:tcBorders>
              <w:right w:val="single" w:sz="4" w:space="0" w:color="auto"/>
            </w:tcBorders>
            <w:shd w:val="clear" w:color="auto" w:fill="auto"/>
          </w:tcPr>
          <w:p w14:paraId="3402CE48" w14:textId="77777777" w:rsidR="00215815" w:rsidRDefault="00215815" w:rsidP="00B02851">
            <w:pPr>
              <w:pStyle w:val="CRCoverPage"/>
              <w:spacing w:after="0"/>
              <w:ind w:left="99"/>
            </w:pPr>
          </w:p>
        </w:tc>
      </w:tr>
      <w:tr w:rsidR="00215815" w14:paraId="275B57F7" w14:textId="77777777" w:rsidTr="00B02851">
        <w:tc>
          <w:tcPr>
            <w:tcW w:w="2694" w:type="dxa"/>
            <w:gridSpan w:val="2"/>
            <w:tcBorders>
              <w:left w:val="single" w:sz="4" w:space="0" w:color="auto"/>
            </w:tcBorders>
          </w:tcPr>
          <w:p w14:paraId="0F6D3B80" w14:textId="77777777" w:rsidR="00215815" w:rsidRDefault="00215815" w:rsidP="00B028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C90638E" w14:textId="77777777" w:rsidR="00215815" w:rsidRDefault="00215815" w:rsidP="00B02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A48386B" w14:textId="77777777" w:rsidR="00215815" w:rsidRDefault="00215815" w:rsidP="00B0285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FA94833" w14:textId="77777777" w:rsidR="00215815" w:rsidRDefault="00215815" w:rsidP="00B028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5C439295" w14:textId="77777777" w:rsidR="00215815" w:rsidRDefault="00215815" w:rsidP="00B02851">
            <w:pPr>
              <w:pStyle w:val="CRCoverPage"/>
              <w:spacing w:after="0"/>
              <w:ind w:left="99"/>
            </w:pPr>
            <w:r>
              <w:t>TS/TR ... CR ...</w:t>
            </w:r>
          </w:p>
        </w:tc>
      </w:tr>
      <w:tr w:rsidR="00215815" w14:paraId="20A9816B" w14:textId="77777777" w:rsidTr="00B02851">
        <w:tc>
          <w:tcPr>
            <w:tcW w:w="2694" w:type="dxa"/>
            <w:gridSpan w:val="2"/>
            <w:tcBorders>
              <w:left w:val="single" w:sz="4" w:space="0" w:color="auto"/>
            </w:tcBorders>
          </w:tcPr>
          <w:p w14:paraId="764A5F8A" w14:textId="77777777" w:rsidR="00215815" w:rsidRDefault="00215815" w:rsidP="00B028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1E4035E8" w14:textId="77777777" w:rsidR="00215815" w:rsidRDefault="00215815" w:rsidP="00B02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060DA07" w14:textId="77777777" w:rsidR="00215815" w:rsidRDefault="00215815" w:rsidP="00B0285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E9902BA" w14:textId="77777777" w:rsidR="00215815" w:rsidRDefault="00215815" w:rsidP="00B02851">
            <w:pPr>
              <w:pStyle w:val="CRCoverPage"/>
              <w:spacing w:after="0"/>
            </w:pPr>
            <w:r>
              <w:t xml:space="preserve"> Test specifications</w:t>
            </w:r>
          </w:p>
        </w:tc>
        <w:tc>
          <w:tcPr>
            <w:tcW w:w="3401" w:type="dxa"/>
            <w:gridSpan w:val="3"/>
            <w:tcBorders>
              <w:right w:val="single" w:sz="4" w:space="0" w:color="auto"/>
            </w:tcBorders>
            <w:shd w:val="clear" w:color="auto" w:fill="FFFF99"/>
          </w:tcPr>
          <w:p w14:paraId="0F0A7EA7" w14:textId="77777777" w:rsidR="00215815" w:rsidRDefault="00215815" w:rsidP="00B02851">
            <w:pPr>
              <w:pStyle w:val="CRCoverPage"/>
              <w:spacing w:after="0"/>
              <w:ind w:left="99"/>
            </w:pPr>
            <w:r>
              <w:t xml:space="preserve">TS/TR ... CR ... </w:t>
            </w:r>
          </w:p>
        </w:tc>
      </w:tr>
      <w:tr w:rsidR="00215815" w14:paraId="50185E8F" w14:textId="77777777" w:rsidTr="00B02851">
        <w:tc>
          <w:tcPr>
            <w:tcW w:w="2694" w:type="dxa"/>
            <w:gridSpan w:val="2"/>
            <w:tcBorders>
              <w:left w:val="single" w:sz="4" w:space="0" w:color="auto"/>
            </w:tcBorders>
          </w:tcPr>
          <w:p w14:paraId="21D6BAEB" w14:textId="77777777" w:rsidR="00215815" w:rsidRDefault="00215815" w:rsidP="00B028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45CD8311" w14:textId="77777777" w:rsidR="00215815" w:rsidRDefault="00215815" w:rsidP="00B02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829F7C4" w14:textId="77777777" w:rsidR="00215815" w:rsidRDefault="00215815" w:rsidP="00B0285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D131D2D" w14:textId="77777777" w:rsidR="00215815" w:rsidRDefault="00215815" w:rsidP="00B02851">
            <w:pPr>
              <w:pStyle w:val="CRCoverPage"/>
              <w:spacing w:after="0"/>
            </w:pPr>
            <w:r>
              <w:t xml:space="preserve"> O&amp;M Specifications</w:t>
            </w:r>
          </w:p>
        </w:tc>
        <w:tc>
          <w:tcPr>
            <w:tcW w:w="3401" w:type="dxa"/>
            <w:gridSpan w:val="3"/>
            <w:tcBorders>
              <w:right w:val="single" w:sz="4" w:space="0" w:color="auto"/>
            </w:tcBorders>
            <w:shd w:val="clear" w:color="auto" w:fill="FFFF99"/>
          </w:tcPr>
          <w:p w14:paraId="615334AB" w14:textId="77777777" w:rsidR="00215815" w:rsidRDefault="00215815" w:rsidP="00B02851">
            <w:pPr>
              <w:pStyle w:val="CRCoverPage"/>
              <w:spacing w:after="0"/>
              <w:ind w:left="99"/>
            </w:pPr>
            <w:r>
              <w:t xml:space="preserve">TS/TR ... CR ... </w:t>
            </w:r>
          </w:p>
        </w:tc>
      </w:tr>
      <w:tr w:rsidR="00215815" w14:paraId="0433C308" w14:textId="77777777" w:rsidTr="00B02851">
        <w:tc>
          <w:tcPr>
            <w:tcW w:w="2694" w:type="dxa"/>
            <w:gridSpan w:val="2"/>
            <w:tcBorders>
              <w:left w:val="single" w:sz="4" w:space="0" w:color="auto"/>
            </w:tcBorders>
          </w:tcPr>
          <w:p w14:paraId="51F07701" w14:textId="77777777" w:rsidR="00215815" w:rsidRDefault="00215815" w:rsidP="00B02851">
            <w:pPr>
              <w:pStyle w:val="CRCoverPage"/>
              <w:spacing w:after="0"/>
              <w:rPr>
                <w:b/>
                <w:i/>
              </w:rPr>
            </w:pPr>
          </w:p>
        </w:tc>
        <w:tc>
          <w:tcPr>
            <w:tcW w:w="6946" w:type="dxa"/>
            <w:gridSpan w:val="9"/>
            <w:tcBorders>
              <w:right w:val="single" w:sz="4" w:space="0" w:color="auto"/>
            </w:tcBorders>
          </w:tcPr>
          <w:p w14:paraId="11124027" w14:textId="77777777" w:rsidR="00215815" w:rsidRDefault="00215815" w:rsidP="00B02851">
            <w:pPr>
              <w:pStyle w:val="CRCoverPage"/>
              <w:spacing w:after="0"/>
            </w:pPr>
          </w:p>
        </w:tc>
      </w:tr>
      <w:tr w:rsidR="00215815" w14:paraId="7C001680" w14:textId="77777777" w:rsidTr="00B02851">
        <w:tc>
          <w:tcPr>
            <w:tcW w:w="2694" w:type="dxa"/>
            <w:gridSpan w:val="2"/>
            <w:tcBorders>
              <w:left w:val="single" w:sz="4" w:space="0" w:color="auto"/>
              <w:bottom w:val="single" w:sz="4" w:space="0" w:color="auto"/>
            </w:tcBorders>
          </w:tcPr>
          <w:p w14:paraId="50CDB97C" w14:textId="77777777" w:rsidR="00215815" w:rsidRDefault="00215815" w:rsidP="00B028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7F51B0FF" w14:textId="77777777" w:rsidR="00215815" w:rsidRDefault="00215815" w:rsidP="00B02851">
            <w:pPr>
              <w:pStyle w:val="CRCoverPage"/>
              <w:spacing w:after="0"/>
              <w:ind w:left="100"/>
            </w:pPr>
          </w:p>
        </w:tc>
      </w:tr>
      <w:tr w:rsidR="00215815" w14:paraId="1707F35C" w14:textId="77777777" w:rsidTr="00B02851">
        <w:tc>
          <w:tcPr>
            <w:tcW w:w="2694" w:type="dxa"/>
            <w:gridSpan w:val="2"/>
            <w:tcBorders>
              <w:top w:val="single" w:sz="4" w:space="0" w:color="auto"/>
              <w:bottom w:val="single" w:sz="4" w:space="0" w:color="auto"/>
            </w:tcBorders>
          </w:tcPr>
          <w:p w14:paraId="2A6C340C" w14:textId="77777777" w:rsidR="00215815" w:rsidRDefault="00215815" w:rsidP="00B028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4157A77" w14:textId="77777777" w:rsidR="00215815" w:rsidRDefault="00215815" w:rsidP="00B02851">
            <w:pPr>
              <w:pStyle w:val="CRCoverPage"/>
              <w:spacing w:after="0"/>
              <w:ind w:left="100"/>
              <w:rPr>
                <w:sz w:val="8"/>
                <w:szCs w:val="8"/>
              </w:rPr>
            </w:pPr>
          </w:p>
        </w:tc>
      </w:tr>
      <w:tr w:rsidR="00215815" w14:paraId="6873FBD8" w14:textId="77777777" w:rsidTr="00B02851">
        <w:tc>
          <w:tcPr>
            <w:tcW w:w="2694" w:type="dxa"/>
            <w:gridSpan w:val="2"/>
            <w:tcBorders>
              <w:top w:val="single" w:sz="4" w:space="0" w:color="auto"/>
              <w:left w:val="single" w:sz="4" w:space="0" w:color="auto"/>
              <w:bottom w:val="single" w:sz="4" w:space="0" w:color="auto"/>
            </w:tcBorders>
          </w:tcPr>
          <w:p w14:paraId="270FD8E1" w14:textId="77777777" w:rsidR="00215815" w:rsidRDefault="00215815" w:rsidP="00B028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25FFFC04" w14:textId="77777777" w:rsidR="00215815" w:rsidRDefault="00215815" w:rsidP="00B02851">
            <w:pPr>
              <w:pStyle w:val="CRCoverPage"/>
              <w:spacing w:after="0"/>
              <w:ind w:left="100"/>
            </w:pPr>
          </w:p>
        </w:tc>
      </w:tr>
    </w:tbl>
    <w:p w14:paraId="56FE66BD" w14:textId="70B886A2" w:rsidR="00215815" w:rsidRDefault="00215815" w:rsidP="00215815">
      <w:pPr>
        <w:spacing w:after="0"/>
        <w:rPr>
          <w:rFonts w:eastAsia="宋体"/>
          <w:sz w:val="8"/>
          <w:szCs w:val="8"/>
          <w:lang w:eastAsia="zh-CN"/>
        </w:rPr>
        <w:sectPr w:rsidR="00215815" w:rsidSect="00215815">
          <w:footnotePr>
            <w:numRestart w:val="eachSect"/>
          </w:footnotePr>
          <w:type w:val="continuous"/>
          <w:pgSz w:w="11907" w:h="16840"/>
          <w:pgMar w:top="1418" w:right="1134" w:bottom="1134" w:left="1134" w:header="680" w:footer="567" w:gutter="0"/>
          <w:cols w:space="720"/>
          <w:docGrid w:linePitch="272"/>
        </w:sectPr>
      </w:pPr>
    </w:p>
    <w:p w14:paraId="1A08FC9F" w14:textId="437D168F" w:rsidR="00301900" w:rsidRPr="00301900" w:rsidRDefault="00301900" w:rsidP="00301900">
      <w:pPr>
        <w:overflowPunct/>
        <w:autoSpaceDE/>
        <w:autoSpaceDN/>
        <w:adjustRightInd/>
        <w:spacing w:after="0" w:line="259" w:lineRule="auto"/>
        <w:textAlignment w:val="auto"/>
        <w:rPr>
          <w:rFonts w:ascii="Arial" w:eastAsia="宋体" w:hAnsi="Arial"/>
          <w:sz w:val="8"/>
          <w:szCs w:val="8"/>
          <w:lang w:eastAsia="zh-CN"/>
        </w:rPr>
      </w:pPr>
    </w:p>
    <w:p w14:paraId="65D02824" w14:textId="77777777" w:rsidR="00301900" w:rsidRPr="00301900" w:rsidRDefault="00301900" w:rsidP="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301900">
        <w:rPr>
          <w:rFonts w:eastAsia="宋体"/>
          <w:bCs/>
          <w:i/>
          <w:sz w:val="22"/>
          <w:szCs w:val="22"/>
          <w:lang w:val="en-US" w:eastAsia="zh-CN"/>
        </w:rPr>
        <w:t>START</w:t>
      </w:r>
      <w:r w:rsidRPr="00301900">
        <w:rPr>
          <w:rFonts w:eastAsia="Calibri"/>
          <w:bCs/>
          <w:i/>
          <w:sz w:val="22"/>
          <w:szCs w:val="22"/>
          <w:lang w:val="en-US" w:eastAsia="ko-KR"/>
        </w:rPr>
        <w:t xml:space="preserve"> OF CHANGE</w:t>
      </w:r>
      <w:bookmarkStart w:id="14" w:name="_Toc37153581"/>
      <w:bookmarkStart w:id="15" w:name="_Toc46501737"/>
      <w:bookmarkStart w:id="16" w:name="_Toc518610664"/>
      <w:bookmarkStart w:id="17" w:name="_Toc46501735"/>
    </w:p>
    <w:p w14:paraId="725961D5" w14:textId="47D9A34A" w:rsidR="00A237E6" w:rsidRDefault="00A237E6" w:rsidP="00A237E6">
      <w:pPr>
        <w:pStyle w:val="3"/>
      </w:pPr>
      <w:bookmarkStart w:id="18" w:name="_Toc60777521"/>
      <w:bookmarkStart w:id="19" w:name="_Toc100930454"/>
      <w:bookmarkStart w:id="20" w:name="_Toc46443898"/>
      <w:bookmarkStart w:id="21" w:name="_Toc46439061"/>
      <w:bookmarkStart w:id="22" w:name="_Toc46486659"/>
      <w:bookmarkStart w:id="23" w:name="_Toc52837545"/>
      <w:bookmarkStart w:id="24" w:name="_Toc53006185"/>
      <w:bookmarkStart w:id="25" w:name="_Toc52836537"/>
      <w:bookmarkStart w:id="26" w:name="_Toc20425633"/>
      <w:bookmarkStart w:id="27" w:name="_Toc36756613"/>
      <w:bookmarkStart w:id="28" w:name="_Toc29321029"/>
      <w:bookmarkStart w:id="29" w:name="_Toc36836154"/>
      <w:bookmarkStart w:id="30" w:name="_Toc36843131"/>
      <w:bookmarkStart w:id="31" w:name="_Toc37067420"/>
      <w:bookmarkStart w:id="32" w:name="_Toc100930474"/>
      <w:bookmarkStart w:id="33" w:name="_Hlk97544730"/>
      <w:bookmarkStart w:id="34" w:name="_Toc60777568"/>
      <w:bookmarkStart w:id="35" w:name="_Toc100930530"/>
      <w:bookmarkEnd w:id="0"/>
      <w:bookmarkEnd w:id="1"/>
      <w:bookmarkEnd w:id="2"/>
      <w:bookmarkEnd w:id="3"/>
      <w:bookmarkEnd w:id="4"/>
      <w:bookmarkEnd w:id="5"/>
      <w:bookmarkEnd w:id="6"/>
      <w:bookmarkEnd w:id="7"/>
      <w:bookmarkEnd w:id="8"/>
      <w:bookmarkEnd w:id="9"/>
      <w:bookmarkEnd w:id="10"/>
      <w:bookmarkEnd w:id="11"/>
      <w:bookmarkEnd w:id="12"/>
      <w:bookmarkEnd w:id="14"/>
      <w:bookmarkEnd w:id="15"/>
      <w:bookmarkEnd w:id="16"/>
      <w:bookmarkEnd w:id="17"/>
      <w:r w:rsidRPr="00962B3F">
        <w:t>6.3.</w:t>
      </w:r>
      <w:r w:rsidRPr="00962B3F">
        <w:rPr>
          <w:lang w:eastAsia="zh-CN"/>
        </w:rPr>
        <w:t>5</w:t>
      </w:r>
      <w:r w:rsidRPr="00962B3F">
        <w:tab/>
        <w:t>Sidelink information elements</w:t>
      </w:r>
      <w:bookmarkEnd w:id="18"/>
      <w:bookmarkEnd w:id="19"/>
    </w:p>
    <w:p w14:paraId="698B784F" w14:textId="77777777" w:rsidR="008A389B" w:rsidRPr="008A389B" w:rsidRDefault="008A389B" w:rsidP="008A389B">
      <w:pPr>
        <w:keepNext/>
        <w:keepLines/>
        <w:spacing w:before="120"/>
        <w:ind w:left="1418" w:hanging="1418"/>
        <w:outlineLvl w:val="3"/>
        <w:rPr>
          <w:rFonts w:ascii="Arial" w:hAnsi="Arial"/>
          <w:sz w:val="24"/>
        </w:rPr>
      </w:pPr>
      <w:bookmarkStart w:id="36" w:name="_Toc124713528"/>
      <w:bookmarkStart w:id="37" w:name="_Toc115429387"/>
      <w:bookmarkStart w:id="38" w:name="_Toc60777529"/>
      <w:bookmarkStart w:id="39" w:name="_Toc115418022"/>
      <w:r w:rsidRPr="008A389B">
        <w:rPr>
          <w:rFonts w:ascii="Arial" w:hAnsi="Arial"/>
          <w:sz w:val="24"/>
        </w:rPr>
        <w:t>–</w:t>
      </w:r>
      <w:r w:rsidRPr="008A389B">
        <w:rPr>
          <w:rFonts w:ascii="Arial" w:hAnsi="Arial"/>
          <w:sz w:val="24"/>
        </w:rPr>
        <w:tab/>
      </w:r>
      <w:r w:rsidRPr="008A389B">
        <w:rPr>
          <w:rFonts w:ascii="Arial" w:hAnsi="Arial"/>
          <w:i/>
          <w:iCs/>
          <w:sz w:val="24"/>
        </w:rPr>
        <w:t>SL-Config</w:t>
      </w:r>
      <w:r w:rsidRPr="008A389B">
        <w:rPr>
          <w:rFonts w:ascii="Arial" w:hAnsi="Arial"/>
          <w:i/>
          <w:iCs/>
          <w:sz w:val="24"/>
          <w:lang w:eastAsia="zh-CN"/>
        </w:rPr>
        <w:t>uredGrantConfig</w:t>
      </w:r>
      <w:bookmarkEnd w:id="36"/>
    </w:p>
    <w:p w14:paraId="2693713A" w14:textId="77777777" w:rsidR="008A389B" w:rsidRPr="008A389B" w:rsidRDefault="008A389B" w:rsidP="008A389B">
      <w:pPr>
        <w:keepNext/>
        <w:keepLines/>
        <w:rPr>
          <w:iCs/>
        </w:rPr>
      </w:pPr>
      <w:r w:rsidRPr="008A389B">
        <w:rPr>
          <w:iCs/>
        </w:rPr>
        <w:t xml:space="preserve">The IE </w:t>
      </w:r>
      <w:r w:rsidRPr="008A389B">
        <w:rPr>
          <w:i/>
          <w:iCs/>
        </w:rPr>
        <w:t xml:space="preserve">SL-ConfiguredGrantConfig </w:t>
      </w:r>
      <w:r w:rsidRPr="008A389B">
        <w:rPr>
          <w:iCs/>
        </w:rPr>
        <w:t>specifies the configured grant configuration information for NR sidelink communication.</w:t>
      </w:r>
    </w:p>
    <w:p w14:paraId="016B8196" w14:textId="77777777" w:rsidR="008A389B" w:rsidRPr="008A389B" w:rsidRDefault="008A389B" w:rsidP="008A389B">
      <w:pPr>
        <w:keepNext/>
        <w:keepLines/>
        <w:spacing w:before="60"/>
        <w:jc w:val="center"/>
        <w:rPr>
          <w:rFonts w:ascii="Arial" w:hAnsi="Arial"/>
        </w:rPr>
      </w:pPr>
      <w:r w:rsidRPr="008A389B">
        <w:rPr>
          <w:rFonts w:ascii="Arial" w:hAnsi="Arial"/>
          <w:b/>
          <w:i/>
          <w:iCs/>
        </w:rPr>
        <w:t>SL-ConfiguredGrantConfig</w:t>
      </w:r>
      <w:r w:rsidRPr="008A389B">
        <w:rPr>
          <w:rFonts w:ascii="Arial" w:hAnsi="Arial"/>
          <w:b/>
        </w:rPr>
        <w:t xml:space="preserve"> information element</w:t>
      </w:r>
    </w:p>
    <w:p w14:paraId="1456FDDC"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color w:val="808080"/>
          <w:sz w:val="16"/>
          <w:lang w:eastAsia="en-GB"/>
        </w:rPr>
        <w:t>-- ASN1START</w:t>
      </w:r>
    </w:p>
    <w:p w14:paraId="68559466"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color w:val="808080"/>
          <w:sz w:val="16"/>
          <w:lang w:eastAsia="en-GB"/>
        </w:rPr>
        <w:t>-- TAG-SL-CONFIGUREDGRANTCONFIG-START</w:t>
      </w:r>
    </w:p>
    <w:p w14:paraId="362AEA3B"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689B13"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SL-ConfiguredGrantConfig-r16 ::=           </w:t>
      </w:r>
      <w:r w:rsidRPr="008A389B">
        <w:rPr>
          <w:rFonts w:ascii="Courier New" w:hAnsi="Courier New"/>
          <w:noProof/>
          <w:color w:val="993366"/>
          <w:sz w:val="16"/>
          <w:lang w:eastAsia="en-GB"/>
        </w:rPr>
        <w:t>SEQUENCE</w:t>
      </w:r>
      <w:r w:rsidRPr="008A389B">
        <w:rPr>
          <w:rFonts w:ascii="Courier New" w:hAnsi="Courier New"/>
          <w:noProof/>
          <w:sz w:val="16"/>
          <w:lang w:eastAsia="en-GB"/>
        </w:rPr>
        <w:t xml:space="preserve"> {</w:t>
      </w:r>
    </w:p>
    <w:p w14:paraId="7311DFDF"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    sl-ConfigIndexCG-r16                       SL-ConfigIndexCG-r16,</w:t>
      </w:r>
    </w:p>
    <w:p w14:paraId="0FC66227"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sl-PeriodCG-r16                            SL-PeriodCG-r16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48B03AA0"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sl-NrOfHARQ-Processes-r16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(1..16)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2BC5D867"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w:t>
      </w:r>
      <w:r w:rsidRPr="008A389B">
        <w:rPr>
          <w:rFonts w:ascii="Courier New" w:eastAsia="Yu Mincho" w:hAnsi="Courier New"/>
          <w:noProof/>
          <w:sz w:val="16"/>
          <w:lang w:eastAsia="en-GB"/>
        </w:rPr>
        <w:t>sl-</w:t>
      </w:r>
      <w:r w:rsidRPr="008A389B">
        <w:rPr>
          <w:rFonts w:ascii="Courier New" w:hAnsi="Courier New"/>
          <w:noProof/>
          <w:sz w:val="16"/>
          <w:lang w:eastAsia="en-GB"/>
        </w:rPr>
        <w:t>HARQ</w:t>
      </w:r>
      <w:r w:rsidRPr="008A389B">
        <w:rPr>
          <w:rFonts w:ascii="Courier New" w:eastAsia="Yu Mincho" w:hAnsi="Courier New"/>
          <w:noProof/>
          <w:sz w:val="16"/>
          <w:lang w:eastAsia="en-GB"/>
        </w:rPr>
        <w:t>-ProcID-offset-r16</w:t>
      </w:r>
      <w:r w:rsidRPr="008A389B">
        <w:rPr>
          <w:rFonts w:ascii="Courier New" w:hAnsi="Courier New"/>
          <w:noProof/>
          <w:sz w:val="16"/>
          <w:lang w:eastAsia="en-GB"/>
        </w:rPr>
        <w:t xml:space="preserve">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(0..15)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600BBDCF"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sl-CG-MaxTransNumList-r16                  SL-CG-MaxTransNumList-r16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3D7D9899"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    rrc-ConfiguredSidelinkGrant-r16            </w:t>
      </w:r>
      <w:r w:rsidRPr="008A389B">
        <w:rPr>
          <w:rFonts w:ascii="Courier New" w:hAnsi="Courier New"/>
          <w:noProof/>
          <w:color w:val="993366"/>
          <w:sz w:val="16"/>
          <w:lang w:eastAsia="en-GB"/>
        </w:rPr>
        <w:t>SEQUENCE</w:t>
      </w:r>
      <w:r w:rsidRPr="008A389B">
        <w:rPr>
          <w:rFonts w:ascii="Courier New" w:hAnsi="Courier New"/>
          <w:noProof/>
          <w:sz w:val="16"/>
          <w:lang w:eastAsia="en-GB"/>
        </w:rPr>
        <w:t xml:space="preserve"> {</w:t>
      </w:r>
    </w:p>
    <w:p w14:paraId="1653FCBA"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sl-TimeResourceCG-Type1-r16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(0..496)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2F132890"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sl-StartSubchannelCG-Type1-r16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(0..26)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0D07F09C"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sl-FreqResourceCG-Type1-r16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(0..6929)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04A6516A"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sl-TimeOffsetCG-Type1-r16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(0..7999)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R</w:t>
      </w:r>
    </w:p>
    <w:p w14:paraId="7B8E0095"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sl-N1PUCCH-AN-r16                          PUCCH-ResourceId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11B9535C"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sl-PSFCH-ToPUCCH-CG-Type1-r16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(0..15)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0DBFB463"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sl-ResourcePoolID-r16                      SL-ResourcePoolID-r16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0E77E3C7"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sl-TimeReferenceSFN-Type1-r16              </w:t>
      </w:r>
      <w:r w:rsidRPr="008A389B">
        <w:rPr>
          <w:rFonts w:ascii="Courier New" w:hAnsi="Courier New"/>
          <w:noProof/>
          <w:color w:val="993366"/>
          <w:sz w:val="16"/>
          <w:lang w:eastAsia="en-GB"/>
        </w:rPr>
        <w:t>ENUMERATED</w:t>
      </w:r>
      <w:r w:rsidRPr="008A389B">
        <w:rPr>
          <w:rFonts w:ascii="Courier New" w:hAnsi="Courier New"/>
          <w:noProof/>
          <w:sz w:val="16"/>
          <w:lang w:eastAsia="en-GB"/>
        </w:rPr>
        <w:t xml:space="preserve"> {sfn512}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S</w:t>
      </w:r>
    </w:p>
    <w:p w14:paraId="286A0A68"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071E0BB4"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    ...,</w:t>
      </w:r>
    </w:p>
    <w:p w14:paraId="26B3BCA7"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    [[</w:t>
      </w:r>
    </w:p>
    <w:p w14:paraId="5859185A"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sz w:val="16"/>
          <w:lang w:eastAsia="en-GB"/>
        </w:rPr>
        <w:t xml:space="preserve">    sl-N1PUCCH-AN-Type2-r16                    PUCCH-ResourceId                                                      </w:t>
      </w:r>
      <w:r w:rsidRPr="008A389B">
        <w:rPr>
          <w:rFonts w:ascii="Courier New" w:hAnsi="Courier New"/>
          <w:noProof/>
          <w:color w:val="993366"/>
          <w:sz w:val="16"/>
          <w:lang w:eastAsia="en-GB"/>
        </w:rPr>
        <w:t>OPTIONAL</w:t>
      </w:r>
      <w:r w:rsidRPr="008A389B">
        <w:rPr>
          <w:rFonts w:ascii="Courier New" w:hAnsi="Courier New"/>
          <w:noProof/>
          <w:sz w:val="16"/>
          <w:lang w:eastAsia="en-GB"/>
        </w:rPr>
        <w:t xml:space="preserve">  </w:t>
      </w:r>
      <w:r w:rsidRPr="008A389B">
        <w:rPr>
          <w:rFonts w:ascii="Courier New" w:hAnsi="Courier New"/>
          <w:noProof/>
          <w:color w:val="808080"/>
          <w:sz w:val="16"/>
          <w:lang w:eastAsia="en-GB"/>
        </w:rPr>
        <w:t>-- Need M</w:t>
      </w:r>
    </w:p>
    <w:p w14:paraId="6D080BAF"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    ]]</w:t>
      </w:r>
    </w:p>
    <w:p w14:paraId="68B5345B"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w:t>
      </w:r>
    </w:p>
    <w:p w14:paraId="0AA66399"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47A493"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SL-ConfigIndexCG-r16 ::=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(0..maxNrofCG-SL-1-r16)</w:t>
      </w:r>
    </w:p>
    <w:p w14:paraId="53815386"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6E1765"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SL-CG-MaxTransNumList-r16 ::=     </w:t>
      </w:r>
      <w:r w:rsidRPr="008A389B">
        <w:rPr>
          <w:rFonts w:ascii="Courier New" w:hAnsi="Courier New"/>
          <w:noProof/>
          <w:color w:val="993366"/>
          <w:sz w:val="16"/>
          <w:lang w:eastAsia="en-GB"/>
        </w:rPr>
        <w:t>SEQUENCE</w:t>
      </w:r>
      <w:r w:rsidRPr="008A389B">
        <w:rPr>
          <w:rFonts w:ascii="Courier New" w:hAnsi="Courier New"/>
          <w:noProof/>
          <w:sz w:val="16"/>
          <w:lang w:eastAsia="en-GB"/>
        </w:rPr>
        <w:t xml:space="preserve"> (</w:t>
      </w:r>
      <w:r w:rsidRPr="008A389B">
        <w:rPr>
          <w:rFonts w:ascii="Courier New" w:hAnsi="Courier New"/>
          <w:noProof/>
          <w:color w:val="993366"/>
          <w:sz w:val="16"/>
          <w:lang w:eastAsia="en-GB"/>
        </w:rPr>
        <w:t>SIZE</w:t>
      </w:r>
      <w:r w:rsidRPr="008A389B">
        <w:rPr>
          <w:rFonts w:ascii="Courier New" w:hAnsi="Courier New"/>
          <w:noProof/>
          <w:sz w:val="16"/>
          <w:lang w:eastAsia="en-GB"/>
        </w:rPr>
        <w:t xml:space="preserve"> (1..8))</w:t>
      </w:r>
      <w:r w:rsidRPr="008A389B">
        <w:rPr>
          <w:rFonts w:ascii="Courier New" w:hAnsi="Courier New"/>
          <w:noProof/>
          <w:color w:val="993366"/>
          <w:sz w:val="16"/>
          <w:lang w:eastAsia="en-GB"/>
        </w:rPr>
        <w:t xml:space="preserve"> OF</w:t>
      </w:r>
      <w:r w:rsidRPr="008A389B">
        <w:rPr>
          <w:rFonts w:ascii="Courier New" w:hAnsi="Courier New"/>
          <w:noProof/>
          <w:sz w:val="16"/>
          <w:lang w:eastAsia="en-GB"/>
        </w:rPr>
        <w:t xml:space="preserve"> SL-CG-MaxTransNum-r16</w:t>
      </w:r>
    </w:p>
    <w:p w14:paraId="51843DC1"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41FA91"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SL-CG-MaxTransNum-r16 ::=                  </w:t>
      </w:r>
      <w:r w:rsidRPr="008A389B">
        <w:rPr>
          <w:rFonts w:ascii="Courier New" w:hAnsi="Courier New"/>
          <w:noProof/>
          <w:color w:val="993366"/>
          <w:sz w:val="16"/>
          <w:lang w:eastAsia="en-GB"/>
        </w:rPr>
        <w:t>SEQUENCE</w:t>
      </w:r>
      <w:r w:rsidRPr="008A389B">
        <w:rPr>
          <w:rFonts w:ascii="Courier New" w:hAnsi="Courier New"/>
          <w:noProof/>
          <w:sz w:val="16"/>
          <w:lang w:eastAsia="en-GB"/>
        </w:rPr>
        <w:t xml:space="preserve"> {</w:t>
      </w:r>
    </w:p>
    <w:p w14:paraId="53366444"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    sl-Priority-r16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(1..8),</w:t>
      </w:r>
    </w:p>
    <w:p w14:paraId="68B16B81"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    sl-MaxTransNum-r16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(1..32)</w:t>
      </w:r>
    </w:p>
    <w:p w14:paraId="797615CB"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w:t>
      </w:r>
    </w:p>
    <w:p w14:paraId="422EF618"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A3DF8C"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SL-PeriodCG-r16 ::=            </w:t>
      </w:r>
      <w:r w:rsidRPr="008A389B">
        <w:rPr>
          <w:rFonts w:ascii="Courier New" w:hAnsi="Courier New"/>
          <w:noProof/>
          <w:color w:val="993366"/>
          <w:sz w:val="16"/>
          <w:lang w:eastAsia="en-GB"/>
        </w:rPr>
        <w:t>CHOICE</w:t>
      </w:r>
      <w:r w:rsidRPr="008A389B">
        <w:rPr>
          <w:rFonts w:ascii="Courier New" w:hAnsi="Courier New"/>
          <w:noProof/>
          <w:sz w:val="16"/>
          <w:lang w:eastAsia="en-GB"/>
        </w:rPr>
        <w:t>{</w:t>
      </w:r>
    </w:p>
    <w:p w14:paraId="0FC3B5C2"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    sl-PeriodCG1-r16               </w:t>
      </w:r>
      <w:r w:rsidRPr="008A389B">
        <w:rPr>
          <w:rFonts w:ascii="Courier New" w:hAnsi="Courier New"/>
          <w:noProof/>
          <w:color w:val="993366"/>
          <w:sz w:val="16"/>
          <w:lang w:eastAsia="en-GB"/>
        </w:rPr>
        <w:t>ENUMERATED</w:t>
      </w:r>
      <w:r w:rsidRPr="008A389B">
        <w:rPr>
          <w:rFonts w:ascii="Courier New" w:hAnsi="Courier New"/>
          <w:noProof/>
          <w:sz w:val="16"/>
          <w:lang w:eastAsia="en-GB"/>
        </w:rPr>
        <w:t xml:space="preserve"> {ms100, ms200, ms300, ms400, ms500, ms600, ms700, ms800, ms900, ms1000, spare6,</w:t>
      </w:r>
    </w:p>
    <w:p w14:paraId="62209A48"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 xml:space="preserve">                                               spare5, spare4, spare3, spare2, spare1},</w:t>
      </w:r>
    </w:p>
    <w:p w14:paraId="17CBAEF3"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lastRenderedPageBreak/>
        <w:t xml:space="preserve">    sl-PeriodCG2-r16               </w:t>
      </w:r>
      <w:r w:rsidRPr="008A389B">
        <w:rPr>
          <w:rFonts w:ascii="Courier New" w:hAnsi="Courier New"/>
          <w:noProof/>
          <w:color w:val="993366"/>
          <w:sz w:val="16"/>
          <w:lang w:eastAsia="en-GB"/>
        </w:rPr>
        <w:t>INTEGER</w:t>
      </w:r>
      <w:r w:rsidRPr="008A389B">
        <w:rPr>
          <w:rFonts w:ascii="Courier New" w:hAnsi="Courier New"/>
          <w:noProof/>
          <w:sz w:val="16"/>
          <w:lang w:eastAsia="en-GB"/>
        </w:rPr>
        <w:t xml:space="preserve"> (1..99)</w:t>
      </w:r>
    </w:p>
    <w:p w14:paraId="7C035E3D"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389B">
        <w:rPr>
          <w:rFonts w:ascii="Courier New" w:hAnsi="Courier New"/>
          <w:noProof/>
          <w:sz w:val="16"/>
          <w:lang w:eastAsia="en-GB"/>
        </w:rPr>
        <w:t>}</w:t>
      </w:r>
    </w:p>
    <w:p w14:paraId="284352AE"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C7B541"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color w:val="808080"/>
          <w:sz w:val="16"/>
          <w:lang w:eastAsia="en-GB"/>
        </w:rPr>
        <w:t>-- TAG-SL-CONFIGUREDGRANTCONFIG-STOP</w:t>
      </w:r>
    </w:p>
    <w:p w14:paraId="3D814280" w14:textId="77777777" w:rsidR="008A389B" w:rsidRPr="008A389B" w:rsidRDefault="008A389B" w:rsidP="008A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389B">
        <w:rPr>
          <w:rFonts w:ascii="Courier New" w:hAnsi="Courier New"/>
          <w:noProof/>
          <w:color w:val="808080"/>
          <w:sz w:val="16"/>
          <w:lang w:eastAsia="en-GB"/>
        </w:rPr>
        <w:t>-- ASN1STOP</w:t>
      </w:r>
    </w:p>
    <w:p w14:paraId="22E0F1B5" w14:textId="77777777" w:rsidR="008A389B" w:rsidRPr="008A389B" w:rsidRDefault="008A389B" w:rsidP="008A389B"/>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A389B" w:rsidRPr="008A389B" w14:paraId="2812CA75" w14:textId="77777777" w:rsidTr="00D4296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AA571FD" w14:textId="77777777" w:rsidR="008A389B" w:rsidRPr="008A389B" w:rsidRDefault="008A389B" w:rsidP="008A389B">
            <w:pPr>
              <w:keepNext/>
              <w:keepLines/>
              <w:spacing w:after="0"/>
              <w:jc w:val="center"/>
              <w:rPr>
                <w:rFonts w:ascii="Arial" w:hAnsi="Arial"/>
                <w:b/>
                <w:sz w:val="18"/>
                <w:lang w:eastAsia="en-GB"/>
              </w:rPr>
            </w:pPr>
            <w:r w:rsidRPr="008A389B">
              <w:rPr>
                <w:rFonts w:ascii="Arial" w:hAnsi="Arial"/>
                <w:b/>
                <w:i/>
                <w:iCs/>
                <w:sz w:val="18"/>
                <w:lang w:eastAsia="sv-SE"/>
              </w:rPr>
              <w:lastRenderedPageBreak/>
              <w:t>SL-ConfiguredGrantConfig</w:t>
            </w:r>
            <w:r w:rsidRPr="008A389B">
              <w:rPr>
                <w:rFonts w:ascii="Arial" w:hAnsi="Arial"/>
                <w:b/>
                <w:sz w:val="18"/>
                <w:lang w:eastAsia="sv-SE"/>
              </w:rPr>
              <w:t xml:space="preserve"> </w:t>
            </w:r>
            <w:r w:rsidRPr="008A389B">
              <w:rPr>
                <w:rFonts w:ascii="Arial" w:hAnsi="Arial"/>
                <w:b/>
                <w:noProof/>
                <w:sz w:val="18"/>
                <w:lang w:eastAsia="en-GB"/>
              </w:rPr>
              <w:t>field descriptions</w:t>
            </w:r>
          </w:p>
        </w:tc>
      </w:tr>
      <w:tr w:rsidR="008A389B" w:rsidRPr="008A389B" w14:paraId="4AD6FE64"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EDB248"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sl-ConfigIndexCG</w:t>
            </w:r>
          </w:p>
          <w:p w14:paraId="00DD74D0" w14:textId="072F38C5" w:rsidR="008A389B" w:rsidRPr="008A389B" w:rsidRDefault="008A389B" w:rsidP="008A389B">
            <w:pPr>
              <w:keepNext/>
              <w:keepLines/>
              <w:spacing w:after="0"/>
              <w:rPr>
                <w:rFonts w:ascii="Arial" w:hAnsi="Arial"/>
                <w:sz w:val="18"/>
                <w:lang w:eastAsia="en-GB"/>
              </w:rPr>
            </w:pPr>
            <w:r w:rsidRPr="008A389B">
              <w:rPr>
                <w:rFonts w:ascii="Arial" w:hAnsi="Arial"/>
                <w:sz w:val="18"/>
                <w:lang w:eastAsia="en-GB"/>
              </w:rPr>
              <w:t>This field indicates the ID to identify configured grant for sidelink.</w:t>
            </w:r>
            <w:ins w:id="40" w:author="Xiaomi_Li Zhao" w:date="2023-02-13T12:04:00Z">
              <w:r w:rsidRPr="00215815">
                <w:rPr>
                  <w:rFonts w:ascii="Arial" w:hAnsi="Arial"/>
                  <w:sz w:val="18"/>
                  <w:lang w:eastAsia="en-GB"/>
                </w:rPr>
                <w:t xml:space="preserve"> It applies for both </w:t>
              </w:r>
              <w:r>
                <w:rPr>
                  <w:rFonts w:ascii="Arial" w:hAnsi="Arial"/>
                  <w:sz w:val="18"/>
                  <w:lang w:eastAsia="en-GB"/>
                </w:rPr>
                <w:t>t</w:t>
              </w:r>
              <w:r w:rsidRPr="00215815">
                <w:rPr>
                  <w:rFonts w:ascii="Arial" w:hAnsi="Arial"/>
                  <w:sz w:val="18"/>
                  <w:lang w:eastAsia="en-GB"/>
                </w:rPr>
                <w:t xml:space="preserve">ype 1 and </w:t>
              </w:r>
              <w:r>
                <w:rPr>
                  <w:rFonts w:ascii="Arial" w:hAnsi="Arial"/>
                  <w:sz w:val="18"/>
                  <w:lang w:eastAsia="en-GB"/>
                </w:rPr>
                <w:t>t</w:t>
              </w:r>
              <w:r w:rsidRPr="00215815">
                <w:rPr>
                  <w:rFonts w:ascii="Arial" w:hAnsi="Arial"/>
                  <w:sz w:val="18"/>
                  <w:lang w:eastAsia="en-GB"/>
                </w:rPr>
                <w:t>ype 2.</w:t>
              </w:r>
            </w:ins>
          </w:p>
        </w:tc>
      </w:tr>
      <w:tr w:rsidR="008A389B" w:rsidRPr="008A389B" w14:paraId="753A7A6F"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EA3053"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sl-CG-MaxTransNumList</w:t>
            </w:r>
          </w:p>
          <w:p w14:paraId="174CB7F9" w14:textId="5D57AC46" w:rsidR="008A389B" w:rsidRPr="008A389B" w:rsidRDefault="008A389B" w:rsidP="008A389B">
            <w:pPr>
              <w:keepNext/>
              <w:keepLines/>
              <w:spacing w:after="0"/>
              <w:rPr>
                <w:rFonts w:ascii="Arial" w:hAnsi="Arial"/>
                <w:sz w:val="18"/>
                <w:lang w:eastAsia="zh-CN"/>
              </w:rPr>
            </w:pPr>
            <w:r w:rsidRPr="008A389B">
              <w:rPr>
                <w:rFonts w:ascii="Arial" w:hAnsi="Arial"/>
                <w:sz w:val="18"/>
                <w:lang w:eastAsia="en-GB"/>
              </w:rPr>
              <w:t xml:space="preserve">This field indicates the maximum number of times that a TB can be transmitted using the resources provided by the </w:t>
            </w:r>
            <w:ins w:id="41" w:author="Xiaomi_Li Zhao" w:date="2023-02-13T12:05:00Z">
              <w:r>
                <w:rPr>
                  <w:rFonts w:ascii="Arial" w:hAnsi="Arial"/>
                  <w:sz w:val="18"/>
                  <w:lang w:eastAsia="en-GB"/>
                </w:rPr>
                <w:t xml:space="preserve">sidelink </w:t>
              </w:r>
            </w:ins>
            <w:r w:rsidRPr="008A389B">
              <w:rPr>
                <w:rFonts w:ascii="Arial" w:hAnsi="Arial"/>
                <w:sz w:val="18"/>
                <w:lang w:eastAsia="en-GB"/>
              </w:rPr>
              <w:t xml:space="preserve">configured grant. </w:t>
            </w:r>
            <w:r w:rsidRPr="008A389B">
              <w:rPr>
                <w:rFonts w:ascii="Arial" w:hAnsi="Arial"/>
                <w:i/>
                <w:iCs/>
                <w:sz w:val="18"/>
                <w:lang w:eastAsia="en-GB"/>
              </w:rPr>
              <w:t>sl-Priority</w:t>
            </w:r>
            <w:r w:rsidRPr="008A389B">
              <w:rPr>
                <w:rFonts w:ascii="Arial" w:hAnsi="Arial"/>
                <w:sz w:val="18"/>
                <w:lang w:eastAsia="en-GB"/>
              </w:rPr>
              <w:t xml:space="preserve"> corresponds to the logical channel priority.</w:t>
            </w:r>
            <w:ins w:id="42" w:author="Xiaomi_Li Zhao" w:date="2023-02-13T12:04:00Z">
              <w:r w:rsidRPr="00215815">
                <w:rPr>
                  <w:rFonts w:ascii="Arial" w:hAnsi="Arial"/>
                  <w:sz w:val="18"/>
                  <w:lang w:eastAsia="en-GB"/>
                </w:rPr>
                <w:t xml:space="preserve"> It applies for both </w:t>
              </w:r>
              <w:r>
                <w:rPr>
                  <w:rFonts w:ascii="Arial" w:hAnsi="Arial"/>
                  <w:sz w:val="18"/>
                  <w:lang w:eastAsia="en-GB"/>
                </w:rPr>
                <w:t>t</w:t>
              </w:r>
              <w:r w:rsidRPr="00215815">
                <w:rPr>
                  <w:rFonts w:ascii="Arial" w:hAnsi="Arial"/>
                  <w:sz w:val="18"/>
                  <w:lang w:eastAsia="en-GB"/>
                </w:rPr>
                <w:t xml:space="preserve">ype 1 and </w:t>
              </w:r>
              <w:r>
                <w:rPr>
                  <w:rFonts w:ascii="Arial" w:hAnsi="Arial"/>
                  <w:sz w:val="18"/>
                  <w:lang w:eastAsia="en-GB"/>
                </w:rPr>
                <w:t>t</w:t>
              </w:r>
              <w:r w:rsidRPr="00215815">
                <w:rPr>
                  <w:rFonts w:ascii="Arial" w:hAnsi="Arial"/>
                  <w:sz w:val="18"/>
                  <w:lang w:eastAsia="en-GB"/>
                </w:rPr>
                <w:t>ype 2.</w:t>
              </w:r>
            </w:ins>
          </w:p>
        </w:tc>
      </w:tr>
      <w:tr w:rsidR="008A389B" w:rsidRPr="008A389B" w14:paraId="609C61D8"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77F041"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sl-FreqResourceCG-Type1</w:t>
            </w:r>
          </w:p>
          <w:p w14:paraId="1748D83D" w14:textId="77777777" w:rsidR="008A389B" w:rsidRPr="008A389B" w:rsidRDefault="008A389B" w:rsidP="008A389B">
            <w:pPr>
              <w:keepNext/>
              <w:keepLines/>
              <w:spacing w:after="0"/>
              <w:rPr>
                <w:rFonts w:ascii="Arial" w:hAnsi="Arial"/>
                <w:sz w:val="18"/>
                <w:lang w:eastAsia="zh-CN"/>
              </w:rPr>
            </w:pPr>
            <w:r w:rsidRPr="008A389B">
              <w:rPr>
                <w:rFonts w:ascii="Arial" w:hAnsi="Arial"/>
                <w:sz w:val="18"/>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8A389B" w:rsidRPr="008A389B" w14:paraId="403B430E"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627275" w14:textId="77777777" w:rsidR="008A389B" w:rsidRPr="008A389B" w:rsidRDefault="008A389B" w:rsidP="008A389B">
            <w:pPr>
              <w:keepNext/>
              <w:keepLines/>
              <w:spacing w:after="0"/>
              <w:rPr>
                <w:rFonts w:ascii="Arial" w:hAnsi="Arial"/>
                <w:b/>
                <w:i/>
                <w:sz w:val="18"/>
                <w:szCs w:val="22"/>
                <w:lang w:eastAsia="sv-SE"/>
              </w:rPr>
            </w:pPr>
            <w:r w:rsidRPr="008A389B">
              <w:rPr>
                <w:rFonts w:ascii="Arial" w:hAnsi="Arial"/>
                <w:b/>
                <w:i/>
                <w:sz w:val="18"/>
                <w:szCs w:val="22"/>
                <w:lang w:eastAsia="sv-SE"/>
              </w:rPr>
              <w:t>sl-HARQ-ProcID-Offset</w:t>
            </w:r>
          </w:p>
          <w:p w14:paraId="5DCDEE49" w14:textId="247352A6" w:rsidR="008A389B" w:rsidRPr="008A389B" w:rsidRDefault="008A389B" w:rsidP="008A389B">
            <w:pPr>
              <w:keepNext/>
              <w:keepLines/>
              <w:spacing w:after="0"/>
              <w:rPr>
                <w:rFonts w:ascii="Arial" w:hAnsi="Arial"/>
                <w:b/>
                <w:bCs/>
                <w:i/>
                <w:iCs/>
                <w:sz w:val="18"/>
                <w:lang w:eastAsia="zh-CN"/>
              </w:rPr>
            </w:pPr>
            <w:r w:rsidRPr="008A389B">
              <w:rPr>
                <w:rFonts w:ascii="Arial" w:hAnsi="Arial"/>
                <w:sz w:val="18"/>
                <w:lang w:eastAsia="en-GB"/>
              </w:rPr>
              <w:t xml:space="preserve">Indicates the offset used in deriving the HARQ process ID for </w:t>
            </w:r>
            <w:del w:id="43" w:author="Xiaomi_Li Zhao" w:date="2023-02-13T12:05:00Z">
              <w:r w:rsidRPr="008A389B" w:rsidDel="008A389B">
                <w:rPr>
                  <w:rFonts w:ascii="Arial" w:hAnsi="Arial"/>
                  <w:sz w:val="18"/>
                  <w:lang w:eastAsia="en-GB"/>
                </w:rPr>
                <w:delText xml:space="preserve">SL </w:delText>
              </w:r>
            </w:del>
            <w:ins w:id="44" w:author="Xiaomi_Li Zhao" w:date="2023-02-13T12:05:00Z">
              <w:r>
                <w:rPr>
                  <w:rFonts w:ascii="Arial" w:hAnsi="Arial"/>
                  <w:sz w:val="18"/>
                  <w:lang w:eastAsia="en-GB"/>
                </w:rPr>
                <w:t>sidelink</w:t>
              </w:r>
              <w:r w:rsidRPr="008A389B">
                <w:rPr>
                  <w:rFonts w:ascii="Arial" w:hAnsi="Arial"/>
                  <w:sz w:val="18"/>
                  <w:lang w:eastAsia="en-GB"/>
                </w:rPr>
                <w:t xml:space="preserve"> </w:t>
              </w:r>
            </w:ins>
            <w:r w:rsidRPr="008A389B">
              <w:rPr>
                <w:rFonts w:ascii="Arial" w:hAnsi="Arial"/>
                <w:sz w:val="18"/>
                <w:lang w:eastAsia="en-GB"/>
              </w:rPr>
              <w:t xml:space="preserve">configured grant type 1 or </w:t>
            </w:r>
            <w:ins w:id="45" w:author="Xiaomi_Li Zhao" w:date="2023-02-13T12:05:00Z">
              <w:r>
                <w:rPr>
                  <w:rFonts w:ascii="Arial" w:hAnsi="Arial"/>
                  <w:sz w:val="18"/>
                  <w:lang w:eastAsia="en-GB"/>
                </w:rPr>
                <w:t>sidelink</w:t>
              </w:r>
            </w:ins>
            <w:del w:id="46" w:author="Xiaomi_Li Zhao" w:date="2023-02-13T12:05:00Z">
              <w:r w:rsidRPr="008A389B" w:rsidDel="008A389B">
                <w:rPr>
                  <w:rFonts w:ascii="Arial" w:hAnsi="Arial"/>
                  <w:sz w:val="18"/>
                  <w:lang w:eastAsia="en-GB"/>
                </w:rPr>
                <w:delText>SL</w:delText>
              </w:r>
            </w:del>
            <w:r w:rsidRPr="008A389B">
              <w:rPr>
                <w:rFonts w:ascii="Arial" w:hAnsi="Arial"/>
                <w:sz w:val="18"/>
                <w:lang w:eastAsia="en-GB"/>
              </w:rPr>
              <w:t xml:space="preserve"> configured</w:t>
            </w:r>
            <w:ins w:id="47" w:author="Xiaomi_Li Zhao" w:date="2023-02-13T12:05:00Z">
              <w:r>
                <w:rPr>
                  <w:rFonts w:ascii="Arial" w:hAnsi="Arial"/>
                  <w:sz w:val="18"/>
                  <w:lang w:eastAsia="en-GB"/>
                </w:rPr>
                <w:t xml:space="preserve"> grant</w:t>
              </w:r>
            </w:ins>
            <w:r w:rsidRPr="008A389B">
              <w:rPr>
                <w:rFonts w:ascii="Arial" w:hAnsi="Arial"/>
                <w:sz w:val="18"/>
                <w:lang w:eastAsia="en-GB"/>
              </w:rPr>
              <w:t xml:space="preserve"> type 2, see TS 38.321 [3], clause 5.8.3.</w:t>
            </w:r>
          </w:p>
        </w:tc>
      </w:tr>
      <w:tr w:rsidR="008A389B" w:rsidRPr="008A389B" w14:paraId="342CA4B3"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885670"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sl-N1PUCCH-AN</w:t>
            </w:r>
          </w:p>
          <w:p w14:paraId="5568E52C" w14:textId="77777777" w:rsidR="008A389B" w:rsidRPr="008A389B" w:rsidRDefault="008A389B" w:rsidP="008A389B">
            <w:pPr>
              <w:keepNext/>
              <w:keepLines/>
              <w:spacing w:after="0"/>
              <w:rPr>
                <w:rFonts w:ascii="Arial" w:hAnsi="Arial"/>
                <w:sz w:val="18"/>
                <w:lang w:eastAsia="zh-CN"/>
              </w:rPr>
            </w:pPr>
            <w:r w:rsidRPr="008A389B">
              <w:rPr>
                <w:rFonts w:ascii="Arial" w:hAnsi="Arial"/>
                <w:sz w:val="18"/>
                <w:lang w:eastAsia="en-GB"/>
              </w:rPr>
              <w:t xml:space="preserve">This field indicates the HARQ resource for PUCCH for sidelink configured grant type 1. The actual PUCCH-Resource is configured in </w:t>
            </w:r>
            <w:r w:rsidRPr="008A389B">
              <w:rPr>
                <w:rFonts w:ascii="Arial" w:hAnsi="Arial"/>
                <w:i/>
                <w:iCs/>
                <w:sz w:val="18"/>
                <w:lang w:eastAsia="en-GB"/>
              </w:rPr>
              <w:t>sl-PUCCH-Config</w:t>
            </w:r>
            <w:r w:rsidRPr="008A389B">
              <w:rPr>
                <w:rFonts w:ascii="Arial" w:hAnsi="Arial"/>
                <w:sz w:val="18"/>
                <w:lang w:eastAsia="en-GB"/>
              </w:rPr>
              <w:t xml:space="preserve"> and referred to by its ID.</w:t>
            </w:r>
          </w:p>
        </w:tc>
      </w:tr>
      <w:tr w:rsidR="008A389B" w:rsidRPr="008A389B" w14:paraId="249E16CB"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B72718"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sl-N1PUCCH-AN-Type2</w:t>
            </w:r>
          </w:p>
          <w:p w14:paraId="206382D0" w14:textId="77777777" w:rsidR="008A389B" w:rsidRPr="008A389B" w:rsidRDefault="008A389B" w:rsidP="008A389B">
            <w:pPr>
              <w:keepNext/>
              <w:keepLines/>
              <w:spacing w:after="0"/>
              <w:rPr>
                <w:rFonts w:ascii="Arial" w:hAnsi="Arial"/>
                <w:sz w:val="18"/>
                <w:lang w:eastAsia="zh-CN"/>
              </w:rPr>
            </w:pPr>
            <w:r w:rsidRPr="008A389B">
              <w:rPr>
                <w:rFonts w:ascii="Arial" w:hAnsi="Arial"/>
                <w:sz w:val="18"/>
                <w:lang w:eastAsia="en-GB"/>
              </w:rPr>
              <w:t xml:space="preserve">This field indicates the HARQ resource for PUCCH for PSCCH/PSSCH transmissions without a corresponding PDCCH on sidelink configured grant type 2. The actual PUCCH-Resource is configured in </w:t>
            </w:r>
            <w:r w:rsidRPr="008A389B">
              <w:rPr>
                <w:rFonts w:ascii="Arial" w:hAnsi="Arial"/>
                <w:i/>
                <w:iCs/>
                <w:sz w:val="18"/>
                <w:lang w:eastAsia="en-GB"/>
              </w:rPr>
              <w:t>sl-PUCCH-Config</w:t>
            </w:r>
            <w:r w:rsidRPr="008A389B">
              <w:rPr>
                <w:rFonts w:ascii="Arial" w:hAnsi="Arial"/>
                <w:sz w:val="18"/>
                <w:lang w:eastAsia="en-GB"/>
              </w:rPr>
              <w:t xml:space="preserve"> and referred to by its ID.</w:t>
            </w:r>
          </w:p>
        </w:tc>
      </w:tr>
      <w:tr w:rsidR="008A389B" w:rsidRPr="008A389B" w14:paraId="492022B6"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DD2A2F"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sl-NrOfHARQ-Processes</w:t>
            </w:r>
          </w:p>
          <w:p w14:paraId="42A82F01" w14:textId="778ABABE" w:rsidR="008A389B" w:rsidRPr="008A389B" w:rsidRDefault="008A389B" w:rsidP="008A389B">
            <w:pPr>
              <w:keepNext/>
              <w:keepLines/>
              <w:spacing w:after="0"/>
              <w:rPr>
                <w:rFonts w:ascii="Arial" w:hAnsi="Arial"/>
                <w:sz w:val="18"/>
                <w:lang w:eastAsia="zh-CN"/>
              </w:rPr>
            </w:pPr>
            <w:r w:rsidRPr="008A389B">
              <w:rPr>
                <w:rFonts w:ascii="Arial" w:hAnsi="Arial"/>
                <w:sz w:val="18"/>
                <w:lang w:eastAsia="en-GB"/>
              </w:rPr>
              <w:t xml:space="preserve">This field indicates the number of HARQ processes configured for a specific configured grant. It applies for both </w:t>
            </w:r>
            <w:del w:id="48" w:author="Xiaomi_Li Zhao" w:date="2023-02-13T12:05:00Z">
              <w:r w:rsidRPr="008A389B" w:rsidDel="008A389B">
                <w:rPr>
                  <w:rFonts w:ascii="Arial" w:hAnsi="Arial"/>
                  <w:sz w:val="18"/>
                  <w:lang w:eastAsia="en-GB"/>
                </w:rPr>
                <w:delText xml:space="preserve">Type </w:delText>
              </w:r>
            </w:del>
            <w:ins w:id="49" w:author="Xiaomi_Li Zhao" w:date="2023-02-13T12:05:00Z">
              <w:r>
                <w:rPr>
                  <w:rFonts w:ascii="Arial" w:hAnsi="Arial"/>
                  <w:sz w:val="18"/>
                  <w:lang w:eastAsia="en-GB"/>
                </w:rPr>
                <w:t>t</w:t>
              </w:r>
              <w:r w:rsidRPr="008A389B">
                <w:rPr>
                  <w:rFonts w:ascii="Arial" w:hAnsi="Arial"/>
                  <w:sz w:val="18"/>
                  <w:lang w:eastAsia="en-GB"/>
                </w:rPr>
                <w:t xml:space="preserve">ype </w:t>
              </w:r>
            </w:ins>
            <w:r w:rsidRPr="008A389B">
              <w:rPr>
                <w:rFonts w:ascii="Arial" w:hAnsi="Arial"/>
                <w:sz w:val="18"/>
                <w:lang w:eastAsia="en-GB"/>
              </w:rPr>
              <w:t xml:space="preserve">1 and </w:t>
            </w:r>
            <w:del w:id="50" w:author="Xiaomi_Li Zhao" w:date="2023-02-13T12:05:00Z">
              <w:r w:rsidRPr="008A389B" w:rsidDel="008A389B">
                <w:rPr>
                  <w:rFonts w:ascii="Arial" w:hAnsi="Arial"/>
                  <w:sz w:val="18"/>
                  <w:lang w:eastAsia="en-GB"/>
                </w:rPr>
                <w:delText xml:space="preserve">Type </w:delText>
              </w:r>
            </w:del>
            <w:ins w:id="51" w:author="Xiaomi_Li Zhao" w:date="2023-02-13T12:05:00Z">
              <w:r>
                <w:rPr>
                  <w:rFonts w:ascii="Arial" w:hAnsi="Arial"/>
                  <w:sz w:val="18"/>
                  <w:lang w:eastAsia="en-GB"/>
                </w:rPr>
                <w:t>t</w:t>
              </w:r>
              <w:r w:rsidRPr="008A389B">
                <w:rPr>
                  <w:rFonts w:ascii="Arial" w:hAnsi="Arial"/>
                  <w:sz w:val="18"/>
                  <w:lang w:eastAsia="en-GB"/>
                </w:rPr>
                <w:t xml:space="preserve">ype </w:t>
              </w:r>
            </w:ins>
            <w:r w:rsidRPr="008A389B">
              <w:rPr>
                <w:rFonts w:ascii="Arial" w:hAnsi="Arial"/>
                <w:sz w:val="18"/>
                <w:lang w:eastAsia="en-GB"/>
              </w:rPr>
              <w:t>2.</w:t>
            </w:r>
          </w:p>
        </w:tc>
      </w:tr>
      <w:tr w:rsidR="008A389B" w:rsidRPr="008A389B" w14:paraId="415F1597"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E088CA"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sl-PeriodCG</w:t>
            </w:r>
          </w:p>
          <w:p w14:paraId="70ECA411" w14:textId="02949F74" w:rsidR="008A389B" w:rsidRPr="008A389B" w:rsidRDefault="008A389B" w:rsidP="008A389B">
            <w:pPr>
              <w:keepNext/>
              <w:keepLines/>
              <w:spacing w:after="0"/>
              <w:rPr>
                <w:rFonts w:ascii="Arial" w:hAnsi="Arial"/>
                <w:sz w:val="18"/>
                <w:lang w:eastAsia="zh-CN"/>
              </w:rPr>
            </w:pPr>
            <w:r w:rsidRPr="008A389B">
              <w:rPr>
                <w:rFonts w:ascii="Arial" w:hAnsi="Arial"/>
                <w:sz w:val="18"/>
                <w:lang w:eastAsia="en-GB"/>
              </w:rPr>
              <w:t>This field indicates the period of sidelink configured grant</w:t>
            </w:r>
            <w:r w:rsidRPr="008A389B">
              <w:rPr>
                <w:rFonts w:ascii="Arial" w:hAnsi="Arial"/>
                <w:sz w:val="18"/>
              </w:rPr>
              <w:t xml:space="preserve"> </w:t>
            </w:r>
            <w:r w:rsidRPr="008A389B">
              <w:rPr>
                <w:rFonts w:ascii="Arial" w:hAnsi="Arial" w:cs="Arial"/>
                <w:sz w:val="18"/>
                <w:lang w:eastAsia="en-GB"/>
              </w:rPr>
              <w:t>in the unit of ms</w:t>
            </w:r>
            <w:r w:rsidRPr="008A389B">
              <w:rPr>
                <w:rFonts w:ascii="Arial" w:hAnsi="Arial"/>
                <w:sz w:val="18"/>
                <w:lang w:eastAsia="en-GB"/>
              </w:rPr>
              <w:t>.</w:t>
            </w:r>
            <w:ins w:id="52" w:author="Xiaomi_Li Zhao" w:date="2023-02-13T12:05:00Z">
              <w:r w:rsidRPr="00215815">
                <w:rPr>
                  <w:rFonts w:ascii="Arial" w:hAnsi="Arial"/>
                  <w:sz w:val="18"/>
                  <w:lang w:eastAsia="en-GB"/>
                </w:rPr>
                <w:t xml:space="preserve"> It applies for both </w:t>
              </w:r>
              <w:r>
                <w:rPr>
                  <w:rFonts w:ascii="Arial" w:hAnsi="Arial"/>
                  <w:sz w:val="18"/>
                  <w:lang w:eastAsia="en-GB"/>
                </w:rPr>
                <w:t>t</w:t>
              </w:r>
              <w:r w:rsidRPr="00215815">
                <w:rPr>
                  <w:rFonts w:ascii="Arial" w:hAnsi="Arial"/>
                  <w:sz w:val="18"/>
                  <w:lang w:eastAsia="en-GB"/>
                </w:rPr>
                <w:t xml:space="preserve">ype 1 and </w:t>
              </w:r>
              <w:r>
                <w:rPr>
                  <w:rFonts w:ascii="Arial" w:hAnsi="Arial"/>
                  <w:sz w:val="18"/>
                  <w:lang w:eastAsia="en-GB"/>
                </w:rPr>
                <w:t>t</w:t>
              </w:r>
              <w:r w:rsidRPr="00215815">
                <w:rPr>
                  <w:rFonts w:ascii="Arial" w:hAnsi="Arial"/>
                  <w:sz w:val="18"/>
                  <w:lang w:eastAsia="en-GB"/>
                </w:rPr>
                <w:t>ype 2.</w:t>
              </w:r>
            </w:ins>
          </w:p>
        </w:tc>
      </w:tr>
      <w:tr w:rsidR="008A389B" w:rsidRPr="008A389B" w14:paraId="3DA0F256"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CC0D9B" w14:textId="77777777" w:rsidR="008A389B" w:rsidRPr="008A389B" w:rsidRDefault="008A389B" w:rsidP="008A389B">
            <w:pPr>
              <w:keepNext/>
              <w:keepLines/>
              <w:spacing w:after="0"/>
              <w:rPr>
                <w:rFonts w:ascii="Arial" w:hAnsi="Arial"/>
                <w:b/>
                <w:bCs/>
                <w:i/>
                <w:iCs/>
                <w:sz w:val="18"/>
                <w:lang w:eastAsia="sv-SE"/>
              </w:rPr>
            </w:pPr>
            <w:r w:rsidRPr="008A389B">
              <w:rPr>
                <w:rFonts w:ascii="Arial" w:hAnsi="Arial"/>
                <w:b/>
                <w:bCs/>
                <w:i/>
                <w:iCs/>
                <w:sz w:val="18"/>
                <w:lang w:eastAsia="sv-SE"/>
              </w:rPr>
              <w:t>sl-PSFCH-ToPUCCH</w:t>
            </w:r>
            <w:r w:rsidRPr="008A389B">
              <w:rPr>
                <w:rFonts w:ascii="Arial" w:hAnsi="Arial" w:cs="Arial"/>
                <w:b/>
                <w:bCs/>
                <w:i/>
                <w:iCs/>
                <w:sz w:val="18"/>
              </w:rPr>
              <w:t>-CG-Type1</w:t>
            </w:r>
          </w:p>
          <w:p w14:paraId="6A32E5A6" w14:textId="785A4190" w:rsidR="008A389B" w:rsidRPr="008A389B" w:rsidRDefault="008A389B" w:rsidP="008A389B">
            <w:pPr>
              <w:keepNext/>
              <w:keepLines/>
              <w:spacing w:after="0"/>
              <w:rPr>
                <w:rFonts w:ascii="Arial" w:hAnsi="Arial"/>
                <w:sz w:val="18"/>
                <w:lang w:eastAsia="zh-CN"/>
              </w:rPr>
            </w:pPr>
            <w:r w:rsidRPr="008A389B">
              <w:rPr>
                <w:rFonts w:ascii="Arial" w:hAnsi="Arial"/>
                <w:sz w:val="18"/>
                <w:lang w:eastAsia="sv-SE"/>
              </w:rPr>
              <w:t>This field</w:t>
            </w:r>
            <w:r w:rsidRPr="008A389B">
              <w:rPr>
                <w:rFonts w:ascii="Arial" w:hAnsi="Arial" w:cs="Arial"/>
                <w:sz w:val="18"/>
              </w:rPr>
              <w:t>,</w:t>
            </w:r>
            <w:r w:rsidRPr="008A389B">
              <w:rPr>
                <w:rFonts w:ascii="Arial" w:hAnsi="Arial"/>
                <w:sz w:val="18"/>
              </w:rPr>
              <w:t xml:space="preserve"> </w:t>
            </w:r>
            <w:r w:rsidRPr="008A389B">
              <w:rPr>
                <w:rFonts w:ascii="Arial" w:hAnsi="Arial" w:cs="Arial"/>
                <w:sz w:val="18"/>
              </w:rPr>
              <w:t xml:space="preserve">for </w:t>
            </w:r>
            <w:ins w:id="53" w:author="Xiaomi_Li Zhao" w:date="2023-02-13T12:06:00Z">
              <w:r>
                <w:rPr>
                  <w:rFonts w:ascii="Arial" w:hAnsi="Arial" w:cs="Arial"/>
                  <w:sz w:val="18"/>
                </w:rPr>
                <w:t xml:space="preserve">sidelink </w:t>
              </w:r>
            </w:ins>
            <w:r w:rsidRPr="008A389B">
              <w:rPr>
                <w:rFonts w:ascii="Arial" w:hAnsi="Arial" w:cs="Arial"/>
                <w:sz w:val="18"/>
              </w:rPr>
              <w:t>configured grant type 1,</w:t>
            </w:r>
            <w:r w:rsidRPr="008A389B">
              <w:rPr>
                <w:rFonts w:ascii="Arial" w:hAnsi="Arial"/>
                <w:sz w:val="18"/>
                <w:lang w:eastAsia="sv-SE"/>
              </w:rPr>
              <w:t xml:space="preserve"> indicates slot offset between the PSFCH associated with the last PSSCH resource of each period and the PUCCH occasion used for reporting sidelink HARQ.</w:t>
            </w:r>
          </w:p>
        </w:tc>
      </w:tr>
      <w:tr w:rsidR="008A389B" w:rsidRPr="008A389B" w14:paraId="0A23CECB"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7DAFB2"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sl-ResourcePoolID</w:t>
            </w:r>
          </w:p>
          <w:p w14:paraId="0ACA336F" w14:textId="3A5919CA" w:rsidR="008A389B" w:rsidRPr="008A389B" w:rsidRDefault="008A389B" w:rsidP="008A389B">
            <w:pPr>
              <w:keepNext/>
              <w:keepLines/>
              <w:spacing w:after="0"/>
              <w:rPr>
                <w:rFonts w:ascii="Arial" w:hAnsi="Arial"/>
                <w:b/>
                <w:bCs/>
                <w:i/>
                <w:iCs/>
                <w:sz w:val="18"/>
                <w:lang w:eastAsia="zh-CN"/>
              </w:rPr>
            </w:pPr>
            <w:r w:rsidRPr="008A389B">
              <w:rPr>
                <w:rFonts w:ascii="Arial" w:hAnsi="Arial"/>
                <w:sz w:val="18"/>
                <w:lang w:eastAsia="en-GB"/>
              </w:rPr>
              <w:t xml:space="preserve">Indicates the resource pool in which the </w:t>
            </w:r>
            <w:ins w:id="54" w:author="Xiaomi_Li Zhao" w:date="2023-02-13T12:06:00Z">
              <w:r>
                <w:rPr>
                  <w:rFonts w:ascii="Arial" w:hAnsi="Arial"/>
                  <w:sz w:val="18"/>
                  <w:lang w:eastAsia="en-GB"/>
                </w:rPr>
                <w:t xml:space="preserve">sidelink </w:t>
              </w:r>
            </w:ins>
            <w:r w:rsidRPr="008A389B">
              <w:rPr>
                <w:rFonts w:ascii="Arial" w:hAnsi="Arial"/>
                <w:sz w:val="18"/>
                <w:lang w:eastAsia="en-GB"/>
              </w:rPr>
              <w:t xml:space="preserve">configured </w:t>
            </w:r>
            <w:del w:id="55" w:author="Xiaomi_Li Zhao" w:date="2023-02-13T12:06:00Z">
              <w:r w:rsidRPr="008A389B" w:rsidDel="008A389B">
                <w:rPr>
                  <w:rFonts w:ascii="Arial" w:hAnsi="Arial"/>
                  <w:sz w:val="18"/>
                  <w:lang w:eastAsia="en-GB"/>
                </w:rPr>
                <w:delText xml:space="preserve">sidelink </w:delText>
              </w:r>
            </w:del>
            <w:r w:rsidRPr="008A389B">
              <w:rPr>
                <w:rFonts w:ascii="Arial" w:hAnsi="Arial"/>
                <w:sz w:val="18"/>
                <w:lang w:eastAsia="en-GB"/>
              </w:rPr>
              <w:t xml:space="preserve">grant </w:t>
            </w:r>
            <w:del w:id="56" w:author="Xiaomi_Li Zhao" w:date="2023-02-13T12:06:00Z">
              <w:r w:rsidRPr="008A389B" w:rsidDel="008A389B">
                <w:rPr>
                  <w:rFonts w:ascii="Arial" w:hAnsi="Arial"/>
                  <w:sz w:val="18"/>
                  <w:lang w:eastAsia="en-GB"/>
                </w:rPr>
                <w:delText xml:space="preserve">Type </w:delText>
              </w:r>
            </w:del>
            <w:ins w:id="57" w:author="Xiaomi_Li Zhao" w:date="2023-02-13T12:06:00Z">
              <w:r>
                <w:rPr>
                  <w:rFonts w:ascii="Arial" w:hAnsi="Arial"/>
                  <w:sz w:val="18"/>
                  <w:lang w:eastAsia="en-GB"/>
                </w:rPr>
                <w:t>t</w:t>
              </w:r>
              <w:r w:rsidRPr="008A389B">
                <w:rPr>
                  <w:rFonts w:ascii="Arial" w:hAnsi="Arial"/>
                  <w:sz w:val="18"/>
                  <w:lang w:eastAsia="en-GB"/>
                </w:rPr>
                <w:t xml:space="preserve">ype </w:t>
              </w:r>
            </w:ins>
            <w:r w:rsidRPr="008A389B">
              <w:rPr>
                <w:rFonts w:ascii="Arial" w:hAnsi="Arial"/>
                <w:sz w:val="18"/>
                <w:lang w:eastAsia="en-GB"/>
              </w:rPr>
              <w:t>1 is applied.</w:t>
            </w:r>
          </w:p>
        </w:tc>
      </w:tr>
      <w:tr w:rsidR="008A389B" w:rsidRPr="008A389B" w14:paraId="3D991DB0"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C0EE55"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sl-StartSubchannelCG-Type1</w:t>
            </w:r>
          </w:p>
          <w:p w14:paraId="7683E946" w14:textId="24581B7F" w:rsidR="008A389B" w:rsidRPr="008A389B" w:rsidRDefault="008A389B" w:rsidP="008A389B">
            <w:pPr>
              <w:keepNext/>
              <w:keepLines/>
              <w:spacing w:after="0"/>
              <w:rPr>
                <w:rFonts w:ascii="Arial" w:hAnsi="Arial"/>
                <w:sz w:val="18"/>
                <w:lang w:eastAsia="zh-CN"/>
              </w:rPr>
            </w:pPr>
            <w:r w:rsidRPr="008A389B">
              <w:rPr>
                <w:rFonts w:ascii="Arial" w:hAnsi="Arial"/>
                <w:sz w:val="18"/>
                <w:lang w:eastAsia="en-GB"/>
              </w:rPr>
              <w:t xml:space="preserve">This field indicates the starting sub-channel of sidelink configured grant </w:t>
            </w:r>
            <w:del w:id="58" w:author="Xiaomi_Li Zhao" w:date="2023-02-13T12:06:00Z">
              <w:r w:rsidRPr="008A389B" w:rsidDel="008A389B">
                <w:rPr>
                  <w:rFonts w:ascii="Arial" w:hAnsi="Arial"/>
                  <w:sz w:val="18"/>
                  <w:lang w:eastAsia="en-GB"/>
                </w:rPr>
                <w:delText xml:space="preserve">Type </w:delText>
              </w:r>
            </w:del>
            <w:ins w:id="59" w:author="Xiaomi_Li Zhao" w:date="2023-02-13T12:06:00Z">
              <w:r>
                <w:rPr>
                  <w:rFonts w:ascii="Arial" w:hAnsi="Arial"/>
                  <w:sz w:val="18"/>
                  <w:lang w:eastAsia="en-GB"/>
                </w:rPr>
                <w:t>t</w:t>
              </w:r>
              <w:r w:rsidRPr="008A389B">
                <w:rPr>
                  <w:rFonts w:ascii="Arial" w:hAnsi="Arial"/>
                  <w:sz w:val="18"/>
                  <w:lang w:eastAsia="en-GB"/>
                </w:rPr>
                <w:t xml:space="preserve">ype </w:t>
              </w:r>
            </w:ins>
            <w:r w:rsidRPr="008A389B">
              <w:rPr>
                <w:rFonts w:ascii="Arial" w:hAnsi="Arial"/>
                <w:sz w:val="18"/>
                <w:lang w:eastAsia="en-GB"/>
              </w:rPr>
              <w:t>1. An index giving valid sub-channel index.</w:t>
            </w:r>
          </w:p>
        </w:tc>
      </w:tr>
      <w:tr w:rsidR="008A389B" w:rsidRPr="008A389B" w14:paraId="65593545"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614BB23"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sl-TimeOffsetCG-Type1</w:t>
            </w:r>
          </w:p>
          <w:p w14:paraId="545BEB28" w14:textId="77777777" w:rsidR="008A389B" w:rsidRPr="008A389B" w:rsidRDefault="008A389B" w:rsidP="008A389B">
            <w:pPr>
              <w:keepNext/>
              <w:keepLines/>
              <w:spacing w:after="0"/>
              <w:rPr>
                <w:rFonts w:ascii="Arial" w:hAnsi="Arial"/>
                <w:sz w:val="18"/>
                <w:lang w:eastAsia="zh-CN"/>
              </w:rPr>
            </w:pPr>
            <w:r w:rsidRPr="008A389B">
              <w:rPr>
                <w:rFonts w:ascii="Arial" w:hAnsi="Arial"/>
                <w:sz w:val="18"/>
                <w:lang w:eastAsia="en-GB"/>
              </w:rPr>
              <w:t>This field indicates the slot offset with respect to logical slot defined by</w:t>
            </w:r>
            <w:r w:rsidRPr="008A389B">
              <w:rPr>
                <w:rFonts w:ascii="Arial" w:eastAsia="MS Mincho" w:hAnsi="Arial"/>
                <w:i/>
                <w:sz w:val="18"/>
                <w:szCs w:val="22"/>
                <w:lang w:eastAsia="sv-SE"/>
              </w:rPr>
              <w:t xml:space="preserve"> sl-TimeReferenceSFN</w:t>
            </w:r>
            <w:r w:rsidRPr="008A389B">
              <w:rPr>
                <w:rFonts w:ascii="Arial" w:hAnsi="Arial" w:cs="Arial"/>
                <w:bCs/>
                <w:i/>
                <w:iCs/>
                <w:sz w:val="18"/>
                <w:lang w:eastAsia="zh-CN"/>
              </w:rPr>
              <w:t>-Type1</w:t>
            </w:r>
            <w:r w:rsidRPr="008A389B">
              <w:rPr>
                <w:rFonts w:ascii="Arial" w:hAnsi="Arial" w:cs="Arial"/>
                <w:bCs/>
                <w:iCs/>
                <w:sz w:val="18"/>
                <w:lang w:eastAsia="zh-CN"/>
              </w:rPr>
              <w:t>, as specified in TS 38.321 [3]</w:t>
            </w:r>
            <w:r w:rsidRPr="008A389B">
              <w:rPr>
                <w:rFonts w:ascii="Arial" w:hAnsi="Arial"/>
                <w:sz w:val="18"/>
                <w:lang w:eastAsia="en-GB"/>
              </w:rPr>
              <w:t>.</w:t>
            </w:r>
          </w:p>
        </w:tc>
      </w:tr>
      <w:tr w:rsidR="008A389B" w:rsidRPr="008A389B" w14:paraId="3F21C2C7"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A5D8CCE"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sl-TimeReferenceSFN-Type1</w:t>
            </w:r>
          </w:p>
          <w:p w14:paraId="61EF9486" w14:textId="1904CA20" w:rsidR="008A389B" w:rsidRPr="008A389B" w:rsidRDefault="008A389B" w:rsidP="008A389B">
            <w:pPr>
              <w:keepNext/>
              <w:keepLines/>
              <w:spacing w:after="0"/>
              <w:rPr>
                <w:rFonts w:ascii="Arial" w:hAnsi="Arial"/>
                <w:sz w:val="18"/>
                <w:lang w:eastAsia="zh-CN"/>
              </w:rPr>
            </w:pPr>
            <w:r w:rsidRPr="008A389B">
              <w:rPr>
                <w:rFonts w:ascii="Arial" w:hAnsi="Arial"/>
                <w:sz w:val="18"/>
                <w:lang w:eastAsia="zh-CN"/>
              </w:rPr>
              <w:t>Indicates SFN used for determination of the offset of a resource in time domain. If it is present, the UE uses the 1</w:t>
            </w:r>
            <w:r w:rsidRPr="008A389B">
              <w:rPr>
                <w:rFonts w:ascii="Arial" w:hAnsi="Arial"/>
                <w:sz w:val="18"/>
                <w:vertAlign w:val="superscript"/>
                <w:lang w:eastAsia="zh-CN"/>
              </w:rPr>
              <w:t>st</w:t>
            </w:r>
            <w:r w:rsidRPr="008A389B">
              <w:rPr>
                <w:rFonts w:ascii="Arial" w:hAnsi="Arial"/>
                <w:sz w:val="18"/>
                <w:lang w:eastAsia="zh-CN"/>
              </w:rPr>
              <w:t xml:space="preserve"> logical slot of associated resource pool after the starting time of the closest SFN with the indicated number preceding the reception of the sidelink configured grant configuration </w:t>
            </w:r>
            <w:del w:id="60" w:author="Xiaomi_Li Zhao" w:date="2023-02-13T12:06:00Z">
              <w:r w:rsidRPr="008A389B" w:rsidDel="008A389B">
                <w:rPr>
                  <w:rFonts w:ascii="Arial" w:hAnsi="Arial"/>
                  <w:sz w:val="18"/>
                  <w:lang w:eastAsia="zh-CN"/>
                </w:rPr>
                <w:delText xml:space="preserve">Type </w:delText>
              </w:r>
            </w:del>
            <w:ins w:id="61" w:author="Xiaomi_Li Zhao" w:date="2023-02-13T12:06:00Z">
              <w:r>
                <w:rPr>
                  <w:rFonts w:ascii="Arial" w:hAnsi="Arial"/>
                  <w:sz w:val="18"/>
                  <w:lang w:eastAsia="zh-CN"/>
                </w:rPr>
                <w:t>t</w:t>
              </w:r>
              <w:r w:rsidRPr="008A389B">
                <w:rPr>
                  <w:rFonts w:ascii="Arial" w:hAnsi="Arial"/>
                  <w:sz w:val="18"/>
                  <w:lang w:eastAsia="zh-CN"/>
                </w:rPr>
                <w:t xml:space="preserve">ype </w:t>
              </w:r>
            </w:ins>
            <w:r w:rsidRPr="008A389B">
              <w:rPr>
                <w:rFonts w:ascii="Arial" w:hAnsi="Arial"/>
                <w:sz w:val="18"/>
                <w:lang w:eastAsia="zh-CN"/>
              </w:rPr>
              <w:t>1 as reference logical slot, see TS 38.321 [3], clause 5.8.3. If it is not present, the reference SFN is 0.</w:t>
            </w:r>
          </w:p>
        </w:tc>
      </w:tr>
      <w:tr w:rsidR="008A389B" w:rsidRPr="008A389B" w14:paraId="109C9C34" w14:textId="77777777" w:rsidTr="00D4296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D3A2DEE" w14:textId="77777777" w:rsidR="008A389B" w:rsidRPr="008A389B" w:rsidRDefault="008A389B" w:rsidP="008A389B">
            <w:pPr>
              <w:keepNext/>
              <w:keepLines/>
              <w:spacing w:after="0"/>
              <w:rPr>
                <w:rFonts w:ascii="Arial" w:hAnsi="Arial"/>
                <w:b/>
                <w:bCs/>
                <w:i/>
                <w:iCs/>
                <w:sz w:val="18"/>
                <w:lang w:eastAsia="zh-CN"/>
              </w:rPr>
            </w:pPr>
            <w:r w:rsidRPr="008A389B">
              <w:rPr>
                <w:rFonts w:ascii="Arial" w:hAnsi="Arial"/>
                <w:b/>
                <w:bCs/>
                <w:i/>
                <w:iCs/>
                <w:sz w:val="18"/>
                <w:lang w:eastAsia="zh-CN"/>
              </w:rPr>
              <w:t>sl-TimeResourceCG-Type1</w:t>
            </w:r>
          </w:p>
          <w:p w14:paraId="0C00AA94" w14:textId="2A0D36C8" w:rsidR="008A389B" w:rsidRPr="008A389B" w:rsidRDefault="008A389B" w:rsidP="008A389B">
            <w:pPr>
              <w:keepNext/>
              <w:keepLines/>
              <w:spacing w:after="0"/>
              <w:rPr>
                <w:rFonts w:ascii="Arial" w:hAnsi="Arial"/>
                <w:sz w:val="18"/>
                <w:lang w:eastAsia="zh-CN"/>
              </w:rPr>
            </w:pPr>
            <w:r w:rsidRPr="008A389B">
              <w:rPr>
                <w:rFonts w:ascii="Arial" w:hAnsi="Arial"/>
                <w:sz w:val="18"/>
                <w:lang w:eastAsia="en-GB"/>
              </w:rPr>
              <w:t xml:space="preserve">This field indicates the time resource location of sidelink configured grant </w:t>
            </w:r>
            <w:del w:id="62" w:author="Xiaomi_Li Zhao" w:date="2023-02-13T12:06:00Z">
              <w:r w:rsidRPr="008A389B" w:rsidDel="008A389B">
                <w:rPr>
                  <w:rFonts w:ascii="Arial" w:hAnsi="Arial"/>
                  <w:sz w:val="18"/>
                  <w:lang w:eastAsia="en-GB"/>
                </w:rPr>
                <w:delText xml:space="preserve">Type </w:delText>
              </w:r>
            </w:del>
            <w:ins w:id="63" w:author="Xiaomi_Li Zhao" w:date="2023-02-13T12:06:00Z">
              <w:r>
                <w:rPr>
                  <w:rFonts w:ascii="Arial" w:hAnsi="Arial"/>
                  <w:sz w:val="18"/>
                  <w:lang w:eastAsia="en-GB"/>
                </w:rPr>
                <w:t>t</w:t>
              </w:r>
              <w:r w:rsidRPr="008A389B">
                <w:rPr>
                  <w:rFonts w:ascii="Arial" w:hAnsi="Arial"/>
                  <w:sz w:val="18"/>
                  <w:lang w:eastAsia="en-GB"/>
                </w:rPr>
                <w:t xml:space="preserve">ype </w:t>
              </w:r>
            </w:ins>
            <w:r w:rsidRPr="008A389B">
              <w:rPr>
                <w:rFonts w:ascii="Arial" w:hAnsi="Arial"/>
                <w:sz w:val="18"/>
                <w:lang w:eastAsia="en-GB"/>
              </w:rPr>
              <w:t>1. An index giving valid combinations of up to two slot positions (jointly encoded) as time resource indicator value (TRIV),</w:t>
            </w:r>
            <w:r w:rsidRPr="008A389B">
              <w:rPr>
                <w:rFonts w:ascii="Arial" w:hAnsi="Arial" w:cs="Arial"/>
                <w:sz w:val="18"/>
                <w:lang w:eastAsia="en-GB"/>
              </w:rPr>
              <w:t xml:space="preserve"> </w:t>
            </w:r>
            <w:r w:rsidRPr="008A389B">
              <w:rPr>
                <w:rFonts w:ascii="Arial" w:hAnsi="Arial"/>
                <w:sz w:val="18"/>
                <w:lang w:eastAsia="en-GB"/>
              </w:rPr>
              <w:t>as defined in TS 38.212 [17].</w:t>
            </w:r>
          </w:p>
        </w:tc>
      </w:tr>
    </w:tbl>
    <w:p w14:paraId="63211F5A" w14:textId="77777777" w:rsidR="008A389B" w:rsidRPr="008A389B" w:rsidRDefault="008A389B" w:rsidP="008A389B"/>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7"/>
    <w:bookmarkEnd w:id="38"/>
    <w:bookmarkEnd w:id="39"/>
    <w:p w14:paraId="2A2BF360" w14:textId="77777777" w:rsidR="00215815" w:rsidRPr="00215815" w:rsidRDefault="00215815" w:rsidP="00215815"/>
    <w:sectPr w:rsidR="00215815" w:rsidRPr="00215815">
      <w:headerReference w:type="default" r:id="rId15"/>
      <w:footerReference w:type="default" r:id="rId16"/>
      <w:footnotePr>
        <w:numRestart w:val="eachSect"/>
      </w:footnotePr>
      <w:pgSz w:w="16840" w:h="11907" w:orient="landscape"/>
      <w:pgMar w:top="1134" w:right="1134" w:bottom="1134" w:left="1418"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5712" w16cex:dateUtc="2022-08-30T01:29:00Z"/>
  <w16cex:commentExtensible w16cex:durableId="26B858A6" w16cex:dateUtc="2022-08-30T01:36:00Z"/>
  <w16cex:commentExtensible w16cex:durableId="26B74FE6" w16cex:dateUtc="2022-08-29T21:47:00Z"/>
  <w16cex:commentExtensible w16cex:durableId="26B85815" w16cex:dateUtc="2022-08-30T01:34:00Z"/>
  <w16cex:commentExtensible w16cex:durableId="26B75E06" w16cex:dateUtc="2022-08-29T22:47:00Z"/>
  <w16cex:commentExtensible w16cex:durableId="26B9C8CA" w16cex:dateUtc="2022-08-31T03:47:00Z"/>
  <w16cex:commentExtensible w16cex:durableId="26BA5431" w16cex:dateUtc="2022-08-31T19:42:00Z"/>
  <w16cex:commentExtensible w16cex:durableId="26BA58DA" w16cex:dateUtc="2022-08-31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E3696D" w16cid:durableId="26B730B6"/>
  <w16cid:commentId w16cid:paraId="273561C8" w16cid:durableId="26B85712"/>
  <w16cid:commentId w16cid:paraId="5812DF39" w16cid:durableId="26B8D464"/>
  <w16cid:commentId w16cid:paraId="71BE36F2" w16cid:durableId="26B8D147"/>
  <w16cid:commentId w16cid:paraId="59407B28" w16cid:durableId="26B730B7"/>
  <w16cid:commentId w16cid:paraId="5BA8CE3E" w16cid:durableId="26B858A6"/>
  <w16cid:commentId w16cid:paraId="158DAE49" w16cid:durableId="26B8D4C1"/>
  <w16cid:commentId w16cid:paraId="02D29B75" w16cid:durableId="26B8D198"/>
  <w16cid:commentId w16cid:paraId="4FFBB395" w16cid:durableId="26BB07FD"/>
  <w16cid:commentId w16cid:paraId="21EB7228" w16cid:durableId="26BB07FE"/>
  <w16cid:commentId w16cid:paraId="595B75FF" w16cid:durableId="26B730BB"/>
  <w16cid:commentId w16cid:paraId="5579E799" w16cid:durableId="26B8D43A"/>
  <w16cid:commentId w16cid:paraId="5FF688CB" w16cid:durableId="26B74FE6"/>
  <w16cid:commentId w16cid:paraId="4145C385" w16cid:durableId="26B85815"/>
  <w16cid:commentId w16cid:paraId="2482594F" w16cid:durableId="26B8D465"/>
  <w16cid:commentId w16cid:paraId="2DF0266E" w16cid:durableId="26B730BC"/>
  <w16cid:commentId w16cid:paraId="7C610EAC" w16cid:durableId="26B730BD"/>
  <w16cid:commentId w16cid:paraId="31DD6E19" w16cid:durableId="26B75E06"/>
  <w16cid:commentId w16cid:paraId="287DE7D4" w16cid:durableId="26B8D4BD"/>
  <w16cid:commentId w16cid:paraId="45E46271" w16cid:durableId="26B730BE"/>
  <w16cid:commentId w16cid:paraId="00FB5198" w16cid:durableId="26B730BF"/>
  <w16cid:commentId w16cid:paraId="24345B93" w16cid:durableId="26B730C0"/>
  <w16cid:commentId w16cid:paraId="61B13D2D" w16cid:durableId="26B8D4FE"/>
  <w16cid:commentId w16cid:paraId="1C990E0B" w16cid:durableId="26B9C8CA"/>
  <w16cid:commentId w16cid:paraId="7D571157" w16cid:durableId="26BA163C"/>
  <w16cid:commentId w16cid:paraId="7FC81A99" w16cid:durableId="26BA54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FEC59" w14:textId="77777777" w:rsidR="0012506A" w:rsidRDefault="0012506A">
      <w:pPr>
        <w:spacing w:after="0"/>
      </w:pPr>
      <w:r>
        <w:separator/>
      </w:r>
    </w:p>
  </w:endnote>
  <w:endnote w:type="continuationSeparator" w:id="0">
    <w:p w14:paraId="200C6D29" w14:textId="77777777" w:rsidR="0012506A" w:rsidRDefault="001250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C456" w14:textId="77777777" w:rsidR="00301900" w:rsidRDefault="00301900">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D056A" w14:textId="77777777" w:rsidR="0012506A" w:rsidRDefault="0012506A">
      <w:pPr>
        <w:spacing w:after="0"/>
      </w:pPr>
      <w:r>
        <w:separator/>
      </w:r>
    </w:p>
  </w:footnote>
  <w:footnote w:type="continuationSeparator" w:id="0">
    <w:p w14:paraId="655645FD" w14:textId="77777777" w:rsidR="0012506A" w:rsidRDefault="001250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A5793" w14:textId="3E56CF6A" w:rsidR="00301900" w:rsidRDefault="003019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658">
      <w:rPr>
        <w:rFonts w:ascii="Arial" w:eastAsia="宋体" w:hAnsi="Arial" w:cs="Arial" w:hint="eastAsia"/>
        <w:bCs/>
        <w:noProof/>
        <w:sz w:val="18"/>
        <w:szCs w:val="18"/>
        <w:lang w:eastAsia="zh-CN"/>
      </w:rPr>
      <w:t>错误</w:t>
    </w:r>
    <w:r w:rsidR="00961658">
      <w:rPr>
        <w:rFonts w:ascii="Arial" w:eastAsia="宋体" w:hAnsi="Arial" w:cs="Arial" w:hint="eastAsia"/>
        <w:bCs/>
        <w:noProof/>
        <w:sz w:val="18"/>
        <w:szCs w:val="18"/>
        <w:lang w:eastAsia="zh-CN"/>
      </w:rPr>
      <w:t>!</w:t>
    </w:r>
    <w:r w:rsidR="0096165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F4E6AB4" w14:textId="32965033" w:rsidR="00301900" w:rsidRDefault="003019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658">
      <w:rPr>
        <w:rFonts w:ascii="Arial" w:hAnsi="Arial" w:cs="Arial"/>
        <w:b/>
        <w:noProof/>
        <w:sz w:val="18"/>
        <w:szCs w:val="18"/>
      </w:rPr>
      <w:t>5</w:t>
    </w:r>
    <w:r>
      <w:rPr>
        <w:rFonts w:ascii="Arial" w:hAnsi="Arial" w:cs="Arial"/>
        <w:b/>
        <w:sz w:val="18"/>
        <w:szCs w:val="18"/>
      </w:rPr>
      <w:fldChar w:fldCharType="end"/>
    </w:r>
  </w:p>
  <w:p w14:paraId="7E608674" w14:textId="5BE37AC6" w:rsidR="00301900" w:rsidRDefault="003019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658">
      <w:rPr>
        <w:rFonts w:ascii="Arial" w:eastAsia="宋体" w:hAnsi="Arial" w:cs="Arial" w:hint="eastAsia"/>
        <w:bCs/>
        <w:noProof/>
        <w:sz w:val="18"/>
        <w:szCs w:val="18"/>
        <w:lang w:eastAsia="zh-CN"/>
      </w:rPr>
      <w:t>错误</w:t>
    </w:r>
    <w:r w:rsidR="00961658">
      <w:rPr>
        <w:rFonts w:ascii="Arial" w:eastAsia="宋体" w:hAnsi="Arial" w:cs="Arial" w:hint="eastAsia"/>
        <w:bCs/>
        <w:noProof/>
        <w:sz w:val="18"/>
        <w:szCs w:val="18"/>
        <w:lang w:eastAsia="zh-CN"/>
      </w:rPr>
      <w:t>!</w:t>
    </w:r>
    <w:r w:rsidR="0096165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131523" w14:textId="77777777" w:rsidR="00301900" w:rsidRDefault="00301900">
    <w:pPr>
      <w:pStyle w:val="af"/>
    </w:pPr>
  </w:p>
  <w:p w14:paraId="6F1EC970" w14:textId="77777777" w:rsidR="00301900" w:rsidRDefault="003019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78E4FA1"/>
    <w:multiLevelType w:val="multilevel"/>
    <w:tmpl w:val="178E4FA1"/>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D28217E"/>
    <w:multiLevelType w:val="hybridMultilevel"/>
    <w:tmpl w:val="D6EA76DC"/>
    <w:lvl w:ilvl="0" w:tplc="F90A7CB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491ADD"/>
    <w:multiLevelType w:val="multilevel"/>
    <w:tmpl w:val="51491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6"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7580BC8"/>
    <w:multiLevelType w:val="hybridMultilevel"/>
    <w:tmpl w:val="D48A701E"/>
    <w:lvl w:ilvl="0" w:tplc="ED9ACB4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AC327A"/>
    <w:multiLevelType w:val="multilevel"/>
    <w:tmpl w:val="57AC327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94770F"/>
    <w:multiLevelType w:val="hybridMultilevel"/>
    <w:tmpl w:val="3014F21C"/>
    <w:lvl w:ilvl="0" w:tplc="5C0ED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28"/>
  </w:num>
  <w:num w:numId="2">
    <w:abstractNumId w:val="25"/>
  </w:num>
  <w:num w:numId="3">
    <w:abstractNumId w:val="14"/>
  </w:num>
  <w:num w:numId="4">
    <w:abstractNumId w:val="39"/>
  </w:num>
  <w:num w:numId="5">
    <w:abstractNumId w:val="35"/>
  </w:num>
  <w:num w:numId="6">
    <w:abstractNumId w:val="21"/>
  </w:num>
  <w:num w:numId="7">
    <w:abstractNumId w:val="10"/>
  </w:num>
  <w:num w:numId="8">
    <w:abstractNumId w:val="36"/>
  </w:num>
  <w:num w:numId="9">
    <w:abstractNumId w:val="13"/>
  </w:num>
  <w:num w:numId="10">
    <w:abstractNumId w:val="0"/>
  </w:num>
  <w:num w:numId="11">
    <w:abstractNumId w:val="22"/>
  </w:num>
  <w:num w:numId="12">
    <w:abstractNumId w:val="30"/>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2"/>
  </w:num>
  <w:num w:numId="27">
    <w:abstractNumId w:val="11"/>
  </w:num>
  <w:num w:numId="28">
    <w:abstractNumId w:val="38"/>
  </w:num>
  <w:num w:numId="29">
    <w:abstractNumId w:val="15"/>
  </w:num>
  <w:num w:numId="30">
    <w:abstractNumId w:val="8"/>
  </w:num>
  <w:num w:numId="31">
    <w:abstractNumId w:val="34"/>
  </w:num>
  <w:num w:numId="32">
    <w:abstractNumId w:val="16"/>
  </w:num>
  <w:num w:numId="33">
    <w:abstractNumId w:val="26"/>
  </w:num>
  <w:num w:numId="34">
    <w:abstractNumId w:val="17"/>
  </w:num>
  <w:num w:numId="35">
    <w:abstractNumId w:val="12"/>
  </w:num>
  <w:num w:numId="36">
    <w:abstractNumId w:val="20"/>
  </w:num>
  <w:num w:numId="37">
    <w:abstractNumId w:val="19"/>
  </w:num>
  <w:num w:numId="38">
    <w:abstractNumId w:val="29"/>
  </w:num>
  <w:num w:numId="39">
    <w:abstractNumId w:val="37"/>
  </w:num>
  <w:num w:numId="40">
    <w:abstractNumId w:val="40"/>
  </w:num>
  <w:num w:numId="41">
    <w:abstractNumId w:val="18"/>
  </w:num>
  <w:num w:numId="42">
    <w:abstractNumId w:val="24"/>
  </w:num>
  <w:num w:numId="43">
    <w:abstractNumId w:val="27"/>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7E1"/>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530"/>
    <w:rsid w:val="000A27DF"/>
    <w:rsid w:val="000A27FD"/>
    <w:rsid w:val="000A28AF"/>
    <w:rsid w:val="000A2A7C"/>
    <w:rsid w:val="000A2B70"/>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227"/>
    <w:rsid w:val="00116356"/>
    <w:rsid w:val="00116A54"/>
    <w:rsid w:val="001171F5"/>
    <w:rsid w:val="0011769E"/>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06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EDF"/>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2FC"/>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0B8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79"/>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FA"/>
    <w:rsid w:val="00215224"/>
    <w:rsid w:val="0021547E"/>
    <w:rsid w:val="00215815"/>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2"/>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6F"/>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873"/>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900"/>
    <w:rsid w:val="00301C14"/>
    <w:rsid w:val="00301D5E"/>
    <w:rsid w:val="00301E34"/>
    <w:rsid w:val="00301FE0"/>
    <w:rsid w:val="00302535"/>
    <w:rsid w:val="00302572"/>
    <w:rsid w:val="003027F5"/>
    <w:rsid w:val="003029A5"/>
    <w:rsid w:val="00302F91"/>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26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C74"/>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99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1"/>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859"/>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AF"/>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51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D43"/>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889"/>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328"/>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14A"/>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BFF"/>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80"/>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9B"/>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AE3"/>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51"/>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658"/>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DA7"/>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7E6"/>
    <w:rsid w:val="00A239D1"/>
    <w:rsid w:val="00A23D7E"/>
    <w:rsid w:val="00A23E5E"/>
    <w:rsid w:val="00A2423A"/>
    <w:rsid w:val="00A243D9"/>
    <w:rsid w:val="00A2458D"/>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A77"/>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0B"/>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F77"/>
    <w:rsid w:val="00AF313D"/>
    <w:rsid w:val="00AF346A"/>
    <w:rsid w:val="00AF370A"/>
    <w:rsid w:val="00AF38D9"/>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0D79"/>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711"/>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BB"/>
    <w:rsid w:val="00B91EDE"/>
    <w:rsid w:val="00B924F7"/>
    <w:rsid w:val="00B92F9C"/>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7A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ED"/>
    <w:rsid w:val="00C35282"/>
    <w:rsid w:val="00C35FD7"/>
    <w:rsid w:val="00C362F9"/>
    <w:rsid w:val="00C36811"/>
    <w:rsid w:val="00C36A51"/>
    <w:rsid w:val="00C36D07"/>
    <w:rsid w:val="00C36FE5"/>
    <w:rsid w:val="00C37589"/>
    <w:rsid w:val="00C37639"/>
    <w:rsid w:val="00C376F5"/>
    <w:rsid w:val="00C3776E"/>
    <w:rsid w:val="00C37B0B"/>
    <w:rsid w:val="00C37B58"/>
    <w:rsid w:val="00C40098"/>
    <w:rsid w:val="00C40406"/>
    <w:rsid w:val="00C40478"/>
    <w:rsid w:val="00C40510"/>
    <w:rsid w:val="00C405AD"/>
    <w:rsid w:val="00C40AFD"/>
    <w:rsid w:val="00C40D82"/>
    <w:rsid w:val="00C4103E"/>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831"/>
    <w:rsid w:val="00D51AE0"/>
    <w:rsid w:val="00D51D1A"/>
    <w:rsid w:val="00D51FC9"/>
    <w:rsid w:val="00D52415"/>
    <w:rsid w:val="00D5282B"/>
    <w:rsid w:val="00D537C9"/>
    <w:rsid w:val="00D537E2"/>
    <w:rsid w:val="00D53B0C"/>
    <w:rsid w:val="00D54451"/>
    <w:rsid w:val="00D54570"/>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C74"/>
    <w:rsid w:val="00D96CDC"/>
    <w:rsid w:val="00D97278"/>
    <w:rsid w:val="00D974A3"/>
    <w:rsid w:val="00D9793E"/>
    <w:rsid w:val="00D97ABD"/>
    <w:rsid w:val="00D97E3F"/>
    <w:rsid w:val="00DA0308"/>
    <w:rsid w:val="00DA06B2"/>
    <w:rsid w:val="00DA071C"/>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C2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2D"/>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5"/>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0F6"/>
    <w:rsid w:val="00EA6AE2"/>
    <w:rsid w:val="00EA6DE4"/>
    <w:rsid w:val="00EA7610"/>
    <w:rsid w:val="00EA799A"/>
    <w:rsid w:val="00EB0151"/>
    <w:rsid w:val="00EB0348"/>
    <w:rsid w:val="00EB035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F0"/>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583"/>
    <w:rsid w:val="00F33625"/>
    <w:rsid w:val="00F3376B"/>
    <w:rsid w:val="00F33F22"/>
    <w:rsid w:val="00F340F7"/>
    <w:rsid w:val="00F347BC"/>
    <w:rsid w:val="00F353BB"/>
    <w:rsid w:val="00F3541E"/>
    <w:rsid w:val="00F354A2"/>
    <w:rsid w:val="00F35584"/>
    <w:rsid w:val="00F3632C"/>
    <w:rsid w:val="00F36A7B"/>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qFormat="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qFormat/>
    <w:rPr>
      <w:rFonts w:ascii="Courier New" w:eastAsiaTheme="minorHAnsi" w:hAnsi="Courier New" w:cstheme="minorBidi"/>
      <w:sz w:val="22"/>
      <w:szCs w:val="22"/>
      <w:lang w:val="nb-NO" w:eastAsia="en-US"/>
    </w:rPr>
  </w:style>
  <w:style w:type="paragraph" w:styleId="afe">
    <w:name w:val="Revision"/>
    <w:hidden/>
    <w:uiPriority w:val="99"/>
    <w:semiHidden/>
    <w:qFormat/>
    <w:rsid w:val="00FB24E3"/>
    <w:rPr>
      <w:rFonts w:eastAsia="Times New Roman"/>
      <w:lang w:val="en-GB" w:eastAsia="ja-JP"/>
    </w:rPr>
  </w:style>
  <w:style w:type="numbering" w:customStyle="1" w:styleId="13">
    <w:name w:val="无列表1"/>
    <w:next w:val="a2"/>
    <w:uiPriority w:val="99"/>
    <w:semiHidden/>
    <w:unhideWhenUsed/>
    <w:rsid w:val="00301900"/>
  </w:style>
  <w:style w:type="paragraph" w:styleId="aff">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ff0"/>
    <w:qFormat/>
    <w:rsid w:val="00301900"/>
    <w:pPr>
      <w:overflowPunct/>
      <w:autoSpaceDE/>
      <w:autoSpaceDN/>
      <w:adjustRightInd/>
      <w:spacing w:before="120" w:after="120" w:line="259" w:lineRule="auto"/>
      <w:textAlignment w:val="auto"/>
    </w:pPr>
    <w:rPr>
      <w:rFonts w:eastAsia="Yu Mincho"/>
      <w:b/>
      <w:lang w:eastAsia="en-US"/>
    </w:rPr>
  </w:style>
  <w:style w:type="paragraph" w:styleId="aff1">
    <w:name w:val="Document Map"/>
    <w:basedOn w:val="a"/>
    <w:link w:val="aff2"/>
    <w:qFormat/>
    <w:rsid w:val="00301900"/>
    <w:pPr>
      <w:shd w:val="clear" w:color="auto" w:fill="000080"/>
      <w:overflowPunct/>
      <w:autoSpaceDE/>
      <w:autoSpaceDN/>
      <w:adjustRightInd/>
      <w:spacing w:line="259" w:lineRule="auto"/>
      <w:textAlignment w:val="auto"/>
    </w:pPr>
    <w:rPr>
      <w:rFonts w:ascii="Tahoma" w:eastAsia="Yu Mincho" w:hAnsi="Tahoma"/>
      <w:lang w:eastAsia="en-US"/>
    </w:rPr>
  </w:style>
  <w:style w:type="character" w:customStyle="1" w:styleId="aff2">
    <w:name w:val="文档结构图 字符"/>
    <w:basedOn w:val="a0"/>
    <w:link w:val="aff1"/>
    <w:qFormat/>
    <w:rsid w:val="00301900"/>
    <w:rPr>
      <w:rFonts w:ascii="Tahoma" w:eastAsia="Yu Mincho" w:hAnsi="Tahoma"/>
      <w:shd w:val="clear" w:color="auto" w:fill="000080"/>
      <w:lang w:val="en-GB" w:eastAsia="en-US"/>
    </w:rPr>
  </w:style>
  <w:style w:type="paragraph" w:styleId="aff3">
    <w:name w:val="Body Text Indent"/>
    <w:basedOn w:val="a"/>
    <w:link w:val="aff4"/>
    <w:qFormat/>
    <w:locked/>
    <w:rsid w:val="00301900"/>
    <w:pPr>
      <w:spacing w:after="120" w:line="259" w:lineRule="auto"/>
      <w:ind w:left="426" w:hanging="426"/>
      <w:jc w:val="both"/>
    </w:pPr>
    <w:rPr>
      <w:rFonts w:eastAsia="MS Mincho"/>
      <w:sz w:val="22"/>
      <w:lang w:val="zh-CN" w:eastAsia="zh-CN"/>
    </w:rPr>
  </w:style>
  <w:style w:type="character" w:customStyle="1" w:styleId="aff4">
    <w:name w:val="正文文本缩进 字符"/>
    <w:basedOn w:val="a0"/>
    <w:link w:val="aff3"/>
    <w:qFormat/>
    <w:rsid w:val="00301900"/>
    <w:rPr>
      <w:rFonts w:eastAsia="MS Mincho"/>
      <w:sz w:val="22"/>
      <w:lang w:val="zh-CN"/>
    </w:rPr>
  </w:style>
  <w:style w:type="paragraph" w:styleId="aff5">
    <w:name w:val="index heading"/>
    <w:basedOn w:val="a"/>
    <w:next w:val="a"/>
    <w:qFormat/>
    <w:locked/>
    <w:rsid w:val="00301900"/>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26">
    <w:name w:val="Body Text 2"/>
    <w:basedOn w:val="a"/>
    <w:link w:val="27"/>
    <w:qFormat/>
    <w:locked/>
    <w:rsid w:val="00301900"/>
    <w:pPr>
      <w:spacing w:after="0" w:line="259" w:lineRule="auto"/>
      <w:jc w:val="both"/>
    </w:pPr>
    <w:rPr>
      <w:rFonts w:eastAsia="MS Mincho"/>
      <w:sz w:val="24"/>
      <w:lang w:val="zh-CN" w:eastAsia="en-GB"/>
    </w:rPr>
  </w:style>
  <w:style w:type="character" w:customStyle="1" w:styleId="27">
    <w:name w:val="正文文本 2 字符"/>
    <w:basedOn w:val="a0"/>
    <w:link w:val="26"/>
    <w:rsid w:val="00301900"/>
    <w:rPr>
      <w:rFonts w:eastAsia="MS Mincho"/>
      <w:sz w:val="24"/>
      <w:lang w:val="zh-CN" w:eastAsia="en-GB"/>
    </w:rPr>
  </w:style>
  <w:style w:type="table" w:customStyle="1" w:styleId="14">
    <w:name w:val="网格型1"/>
    <w:basedOn w:val="a1"/>
    <w:next w:val="af7"/>
    <w:uiPriority w:val="39"/>
    <w:qFormat/>
    <w:rsid w:val="00301900"/>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6">
    <w:name w:val="Strong"/>
    <w:uiPriority w:val="22"/>
    <w:qFormat/>
    <w:rsid w:val="00301900"/>
    <w:rPr>
      <w:b/>
      <w:bCs/>
    </w:rPr>
  </w:style>
  <w:style w:type="character" w:styleId="aff7">
    <w:name w:val="page number"/>
    <w:qFormat/>
    <w:rsid w:val="00301900"/>
  </w:style>
  <w:style w:type="character" w:styleId="aff8">
    <w:name w:val="FollowedHyperlink"/>
    <w:qFormat/>
    <w:rsid w:val="00301900"/>
    <w:rPr>
      <w:color w:val="800080"/>
      <w:u w:val="single"/>
    </w:rPr>
  </w:style>
  <w:style w:type="character" w:styleId="HTML">
    <w:name w:val="HTML Code"/>
    <w:uiPriority w:val="99"/>
    <w:unhideWhenUsed/>
    <w:qFormat/>
    <w:rsid w:val="00301900"/>
    <w:rPr>
      <w:rFonts w:ascii="Courier New" w:eastAsia="Times New Roman" w:hAnsi="Courier New" w:cs="Courier New"/>
      <w:sz w:val="20"/>
      <w:szCs w:val="20"/>
    </w:rPr>
  </w:style>
  <w:style w:type="paragraph" w:customStyle="1" w:styleId="tdoc-header">
    <w:name w:val="tdoc-header"/>
    <w:qFormat/>
    <w:rsid w:val="00301900"/>
    <w:pPr>
      <w:spacing w:after="160" w:line="259" w:lineRule="auto"/>
    </w:pPr>
    <w:rPr>
      <w:rFonts w:ascii="Arial" w:eastAsia="Yu Mincho" w:hAnsi="Arial"/>
      <w:sz w:val="24"/>
      <w:lang w:val="en-GB" w:eastAsia="en-US"/>
    </w:rPr>
  </w:style>
  <w:style w:type="paragraph" w:customStyle="1" w:styleId="TAJ">
    <w:name w:val="TAJ"/>
    <w:basedOn w:val="TH"/>
    <w:qFormat/>
    <w:rsid w:val="00301900"/>
    <w:pPr>
      <w:overflowPunct/>
      <w:autoSpaceDE/>
      <w:autoSpaceDN/>
      <w:adjustRightInd/>
      <w:spacing w:line="259" w:lineRule="auto"/>
      <w:textAlignment w:val="auto"/>
    </w:pPr>
    <w:rPr>
      <w:rFonts w:eastAsia="Malgun Gothic"/>
      <w:lang w:eastAsia="en-US"/>
    </w:rPr>
  </w:style>
  <w:style w:type="paragraph" w:customStyle="1" w:styleId="Guidance">
    <w:name w:val="Guidance"/>
    <w:basedOn w:val="a"/>
    <w:qFormat/>
    <w:rsid w:val="00301900"/>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a"/>
    <w:qFormat/>
    <w:rsid w:val="00301900"/>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a"/>
    <w:qFormat/>
    <w:rsid w:val="00301900"/>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a"/>
    <w:qFormat/>
    <w:rsid w:val="00301900"/>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a"/>
    <w:next w:val="a"/>
    <w:qFormat/>
    <w:rsid w:val="00301900"/>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a"/>
    <w:qFormat/>
    <w:rsid w:val="00301900"/>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a"/>
    <w:qFormat/>
    <w:rsid w:val="00301900"/>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a"/>
    <w:qFormat/>
    <w:rsid w:val="00301900"/>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301900"/>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paragraph" w:customStyle="1" w:styleId="CommentSubject1">
    <w:name w:val="Comment Subject1"/>
    <w:basedOn w:val="a6"/>
    <w:next w:val="a6"/>
    <w:semiHidden/>
    <w:qFormat/>
    <w:rsid w:val="00301900"/>
    <w:pPr>
      <w:numPr>
        <w:numId w:val="4"/>
      </w:numPr>
      <w:tabs>
        <w:tab w:val="clear" w:pos="851"/>
      </w:tabs>
      <w:overflowPunct/>
      <w:autoSpaceDE/>
      <w:autoSpaceDN/>
      <w:adjustRightInd/>
      <w:spacing w:line="259" w:lineRule="auto"/>
      <w:ind w:left="0" w:firstLine="0"/>
      <w:textAlignment w:val="auto"/>
    </w:pPr>
    <w:rPr>
      <w:rFonts w:eastAsia="MS Mincho"/>
      <w:b/>
      <w:bCs/>
      <w:lang w:eastAsia="en-US"/>
    </w:rPr>
  </w:style>
  <w:style w:type="paragraph" w:customStyle="1" w:styleId="Note">
    <w:name w:val="Note"/>
    <w:basedOn w:val="a"/>
    <w:qFormat/>
    <w:rsid w:val="00301900"/>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30190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sid w:val="00301900"/>
    <w:rPr>
      <w:rFonts w:ascii="Arial" w:hAnsi="Arial"/>
      <w:sz w:val="28"/>
      <w:lang w:val="en-GB" w:eastAsia="en-US" w:bidi="ar-SA"/>
    </w:rPr>
  </w:style>
  <w:style w:type="character" w:customStyle="1" w:styleId="CharChar">
    <w:name w:val="Char Char"/>
    <w:qFormat/>
    <w:rsid w:val="00301900"/>
    <w:rPr>
      <w:rFonts w:ascii="Arial" w:hAnsi="Arial"/>
      <w:sz w:val="24"/>
      <w:lang w:val="en-GB" w:eastAsia="en-US" w:bidi="ar-SA"/>
    </w:rPr>
  </w:style>
  <w:style w:type="character" w:customStyle="1" w:styleId="CharChar2">
    <w:name w:val="Char Char2"/>
    <w:qFormat/>
    <w:rsid w:val="00301900"/>
    <w:rPr>
      <w:rFonts w:ascii="Arial" w:hAnsi="Arial"/>
      <w:sz w:val="24"/>
      <w:lang w:val="en-GB" w:eastAsia="en-US" w:bidi="ar-SA"/>
    </w:rPr>
  </w:style>
  <w:style w:type="character" w:customStyle="1" w:styleId="CharChar6">
    <w:name w:val="Char Char6"/>
    <w:qFormat/>
    <w:rsid w:val="00301900"/>
    <w:rPr>
      <w:rFonts w:ascii="Arial" w:hAnsi="Arial"/>
      <w:sz w:val="32"/>
      <w:lang w:val="en-GB" w:eastAsia="en-US" w:bidi="ar-SA"/>
    </w:rPr>
  </w:style>
  <w:style w:type="character" w:customStyle="1" w:styleId="CharChar5">
    <w:name w:val="Char Char5"/>
    <w:qFormat/>
    <w:rsid w:val="00301900"/>
    <w:rPr>
      <w:rFonts w:ascii="Arial" w:hAnsi="Arial"/>
      <w:sz w:val="28"/>
      <w:lang w:val="en-GB" w:eastAsia="en-US" w:bidi="ar-SA"/>
    </w:rPr>
  </w:style>
  <w:style w:type="character" w:customStyle="1" w:styleId="CharChar7">
    <w:name w:val="Char Char7"/>
    <w:qFormat/>
    <w:rsid w:val="00301900"/>
    <w:rPr>
      <w:rFonts w:ascii="Arial" w:hAnsi="Arial"/>
      <w:sz w:val="28"/>
      <w:lang w:val="en-GB" w:eastAsia="en-US" w:bidi="ar-SA"/>
    </w:rPr>
  </w:style>
  <w:style w:type="character" w:customStyle="1" w:styleId="CharChar4">
    <w:name w:val="Char Char4"/>
    <w:qFormat/>
    <w:rsid w:val="00301900"/>
    <w:rPr>
      <w:rFonts w:ascii="Arial" w:hAnsi="Arial"/>
      <w:sz w:val="24"/>
      <w:lang w:val="en-GB" w:eastAsia="en-US" w:bidi="ar-SA"/>
    </w:rPr>
  </w:style>
  <w:style w:type="character" w:customStyle="1" w:styleId="h4Char">
    <w:name w:val="h4 Char"/>
    <w:qFormat/>
    <w:rsid w:val="00301900"/>
  </w:style>
  <w:style w:type="character" w:customStyle="1" w:styleId="Head2AChar">
    <w:name w:val="Head2A Char"/>
    <w:qFormat/>
    <w:rsid w:val="00301900"/>
    <w:rPr>
      <w:rFonts w:ascii="Arial" w:hAnsi="Arial"/>
      <w:sz w:val="32"/>
      <w:lang w:val="en-GB" w:eastAsia="en-US"/>
    </w:rPr>
  </w:style>
  <w:style w:type="character" w:customStyle="1" w:styleId="h4Char1">
    <w:name w:val="h4 Char1"/>
    <w:qFormat/>
    <w:rsid w:val="00301900"/>
    <w:rPr>
      <w:rFonts w:ascii="Arial" w:hAnsi="Arial"/>
      <w:sz w:val="24"/>
      <w:lang w:val="en-GB" w:eastAsia="en-US" w:bidi="ar-SA"/>
    </w:rPr>
  </w:style>
  <w:style w:type="character" w:customStyle="1" w:styleId="afd">
    <w:name w:val="列出段落 字符"/>
    <w:link w:val="afc"/>
    <w:uiPriority w:val="34"/>
    <w:qFormat/>
    <w:locked/>
    <w:rsid w:val="00301900"/>
    <w:rPr>
      <w:rFonts w:eastAsia="Times New Roman"/>
      <w:lang w:val="en-GB" w:eastAsia="ja-JP"/>
    </w:rPr>
  </w:style>
  <w:style w:type="paragraph" w:customStyle="1" w:styleId="EmailDiscussion">
    <w:name w:val="EmailDiscussion"/>
    <w:basedOn w:val="a"/>
    <w:next w:val="a"/>
    <w:qFormat/>
    <w:rsid w:val="00301900"/>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301900"/>
    <w:rPr>
      <w:rFonts w:ascii="Arial" w:hAnsi="Arial"/>
      <w:b/>
      <w:lang w:val="en-GB"/>
    </w:rPr>
  </w:style>
  <w:style w:type="table" w:customStyle="1" w:styleId="16">
    <w:name w:val="表 (格子)1"/>
    <w:basedOn w:val="a1"/>
    <w:qFormat/>
    <w:rsid w:val="00301900"/>
    <w:pPr>
      <w:spacing w:after="180" w:line="259" w:lineRule="auto"/>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rsid w:val="00301900"/>
    <w:pPr>
      <w:spacing w:after="18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rsid w:val="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301900"/>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1900"/>
    <w:rPr>
      <w:rFonts w:ascii="Arial" w:eastAsia="MS Mincho" w:hAnsi="Arial"/>
      <w:szCs w:val="24"/>
      <w:lang w:val="en-GB" w:eastAsia="en-GB"/>
    </w:rPr>
  </w:style>
  <w:style w:type="paragraph" w:customStyle="1" w:styleId="Doc-title">
    <w:name w:val="Doc-title"/>
    <w:basedOn w:val="a"/>
    <w:next w:val="Doc-text2"/>
    <w:link w:val="Doc-titleChar"/>
    <w:qFormat/>
    <w:rsid w:val="00301900"/>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01900"/>
    <w:rPr>
      <w:rFonts w:ascii="Arial" w:eastAsia="MS Mincho" w:hAnsi="Arial"/>
      <w:szCs w:val="24"/>
      <w:lang w:val="en-GB" w:eastAsia="en-GB"/>
    </w:rPr>
  </w:style>
  <w:style w:type="paragraph" w:customStyle="1" w:styleId="Agreement">
    <w:name w:val="Agreement"/>
    <w:basedOn w:val="a"/>
    <w:next w:val="Doc-text2"/>
    <w:qFormat/>
    <w:rsid w:val="00301900"/>
    <w:pPr>
      <w:numPr>
        <w:numId w:val="5"/>
      </w:numPr>
      <w:tabs>
        <w:tab w:val="clear" w:pos="4680"/>
        <w:tab w:val="left" w:pos="1619"/>
      </w:tabs>
      <w:overflowPunct/>
      <w:autoSpaceDE/>
      <w:autoSpaceDN/>
      <w:adjustRightInd/>
      <w:spacing w:before="60" w:after="0" w:line="259" w:lineRule="auto"/>
      <w:ind w:left="1619"/>
      <w:textAlignment w:val="auto"/>
    </w:pPr>
    <w:rPr>
      <w:rFonts w:ascii="Arial" w:eastAsia="MS Mincho" w:hAnsi="Arial"/>
      <w:b/>
      <w:szCs w:val="24"/>
      <w:lang w:eastAsia="en-GB"/>
    </w:rPr>
  </w:style>
  <w:style w:type="paragraph" w:customStyle="1" w:styleId="Revision11">
    <w:name w:val="Revision11"/>
    <w:hidden/>
    <w:uiPriority w:val="99"/>
    <w:semiHidden/>
    <w:qFormat/>
    <w:rsid w:val="00301900"/>
    <w:pPr>
      <w:spacing w:after="160" w:line="259" w:lineRule="auto"/>
    </w:pPr>
    <w:rPr>
      <w:rFonts w:eastAsia="MS Mincho"/>
      <w:lang w:val="en-GB" w:eastAsia="en-US"/>
    </w:rPr>
  </w:style>
  <w:style w:type="character" w:customStyle="1" w:styleId="apple-converted-space">
    <w:name w:val="apple-converted-space"/>
    <w:basedOn w:val="a0"/>
    <w:qFormat/>
    <w:rsid w:val="00301900"/>
  </w:style>
  <w:style w:type="character" w:customStyle="1" w:styleId="TAHChar">
    <w:name w:val="TAH Char"/>
    <w:qFormat/>
    <w:locked/>
    <w:rsid w:val="00301900"/>
    <w:rPr>
      <w:rFonts w:ascii="Arial" w:hAnsi="Arial"/>
      <w:b/>
      <w:sz w:val="18"/>
      <w:lang w:val="en-GB" w:eastAsia="en-US"/>
    </w:rPr>
  </w:style>
  <w:style w:type="character" w:customStyle="1" w:styleId="B1Zchn">
    <w:name w:val="B1 Zchn"/>
    <w:qFormat/>
    <w:rsid w:val="00301900"/>
  </w:style>
  <w:style w:type="paragraph" w:customStyle="1" w:styleId="Comments">
    <w:name w:val="Comments"/>
    <w:basedOn w:val="a"/>
    <w:link w:val="CommentsChar"/>
    <w:qFormat/>
    <w:rsid w:val="00301900"/>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301900"/>
    <w:rPr>
      <w:rFonts w:ascii="Arial" w:eastAsia="MS Mincho" w:hAnsi="Arial"/>
      <w:i/>
      <w:sz w:val="18"/>
      <w:szCs w:val="24"/>
      <w:lang w:val="en-GB" w:eastAsia="en-GB"/>
    </w:rPr>
  </w:style>
  <w:style w:type="paragraph" w:customStyle="1" w:styleId="Revision2">
    <w:name w:val="Revision2"/>
    <w:hidden/>
    <w:uiPriority w:val="99"/>
    <w:semiHidden/>
    <w:qFormat/>
    <w:rsid w:val="00301900"/>
    <w:rPr>
      <w:rFonts w:eastAsia="Yu Mincho"/>
      <w:lang w:val="en-GB" w:eastAsia="en-US"/>
    </w:rPr>
  </w:style>
  <w:style w:type="character" w:customStyle="1" w:styleId="NOZchn">
    <w:name w:val="NO Zchn"/>
    <w:rsid w:val="00301900"/>
  </w:style>
  <w:style w:type="numbering" w:customStyle="1" w:styleId="NoList1">
    <w:name w:val="No List1"/>
    <w:next w:val="a2"/>
    <w:uiPriority w:val="99"/>
    <w:semiHidden/>
    <w:unhideWhenUsed/>
    <w:rsid w:val="00301900"/>
  </w:style>
  <w:style w:type="table" w:customStyle="1" w:styleId="TableGrid2">
    <w:name w:val="Table Grid2"/>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1900"/>
  </w:style>
  <w:style w:type="table" w:customStyle="1" w:styleId="TableGrid3">
    <w:name w:val="Table Grid3"/>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01900"/>
  </w:style>
  <w:style w:type="table" w:customStyle="1" w:styleId="TableGrid4">
    <w:name w:val="Table Grid4"/>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1900"/>
  </w:style>
  <w:style w:type="table" w:customStyle="1" w:styleId="TableGrid5">
    <w:name w:val="Table Grid5"/>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1900"/>
  </w:style>
  <w:style w:type="table" w:customStyle="1" w:styleId="TableGrid6">
    <w:name w:val="Table Grid6"/>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1900"/>
  </w:style>
  <w:style w:type="table" w:customStyle="1" w:styleId="TableGrid7">
    <w:name w:val="Table Grid7"/>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01900"/>
    <w:rPr>
      <w:color w:val="605E5C"/>
      <w:shd w:val="clear" w:color="auto" w:fill="E1DFDD"/>
    </w:rPr>
  </w:style>
  <w:style w:type="character" w:customStyle="1" w:styleId="Mention1">
    <w:name w:val="Mention1"/>
    <w:basedOn w:val="a0"/>
    <w:uiPriority w:val="99"/>
    <w:unhideWhenUsed/>
    <w:rsid w:val="00301900"/>
    <w:rPr>
      <w:color w:val="2B579A"/>
      <w:shd w:val="clear" w:color="auto" w:fill="E1DFDD"/>
    </w:rPr>
  </w:style>
  <w:style w:type="character" w:customStyle="1" w:styleId="af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f"/>
    <w:locked/>
    <w:rsid w:val="00301900"/>
    <w:rPr>
      <w:rFonts w:eastAsia="Yu Mincho"/>
      <w:b/>
      <w:lang w:val="en-GB" w:eastAsia="en-US"/>
    </w:rPr>
  </w:style>
  <w:style w:type="character" w:customStyle="1" w:styleId="eop">
    <w:name w:val="eop"/>
    <w:basedOn w:val="a0"/>
    <w:rsid w:val="00301900"/>
  </w:style>
  <w:style w:type="character" w:customStyle="1" w:styleId="UnresolvedMention">
    <w:name w:val="Unresolved Mention"/>
    <w:basedOn w:val="a0"/>
    <w:uiPriority w:val="99"/>
    <w:unhideWhenUsed/>
    <w:rsid w:val="00301900"/>
    <w:rPr>
      <w:color w:val="605E5C"/>
      <w:shd w:val="clear" w:color="auto" w:fill="E1DFDD"/>
    </w:rPr>
  </w:style>
  <w:style w:type="character" w:customStyle="1" w:styleId="Mention">
    <w:name w:val="Mention"/>
    <w:basedOn w:val="a0"/>
    <w:uiPriority w:val="99"/>
    <w:unhideWhenUsed/>
    <w:rsid w:val="003019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2073CB40-AD95-4DDF-A79A-98F6C99F5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5</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Xiaomi_Li Zhao</cp:lastModifiedBy>
  <cp:revision>17</cp:revision>
  <cp:lastPrinted>2017-05-08T10:55:00Z</cp:lastPrinted>
  <dcterms:created xsi:type="dcterms:W3CDTF">2022-09-08T06:07:00Z</dcterms:created>
  <dcterms:modified xsi:type="dcterms:W3CDTF">2023-02-16T05:58:00Z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1662016288</vt:lpwstr>
  </property>
</Properties>
</file>